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11395620"/>
        <w:docPartObj>
          <w:docPartGallery w:val="Cover Pages"/>
          <w:docPartUnique/>
        </w:docPartObj>
      </w:sdtPr>
      <w:sdtEndPr>
        <w:rPr>
          <w:rFonts w:asciiTheme="majorHAnsi" w:hAnsiTheme="majorHAnsi" w:cstheme="majorHAnsi"/>
          <w:b/>
          <w:bCs/>
          <w:sz w:val="28"/>
          <w:szCs w:val="28"/>
        </w:rPr>
      </w:sdtEndPr>
      <w:sdtContent>
        <w:p w14:paraId="25274E0B" w14:textId="77777777" w:rsidR="00C10679" w:rsidRDefault="00C10679" w:rsidP="00C10679">
          <w:pPr>
            <w:jc w:val="center"/>
          </w:pPr>
          <w:r>
            <w:rPr>
              <w:rFonts w:asciiTheme="majorHAnsi" w:hAnsiTheme="majorHAnsi" w:cstheme="majorHAnsi"/>
              <w:b/>
              <w:bCs/>
              <w:noProof/>
              <w:sz w:val="28"/>
              <w:szCs w:val="28"/>
            </w:rPr>
            <w:drawing>
              <wp:anchor distT="0" distB="0" distL="114300" distR="114300" simplePos="0" relativeHeight="251659264" behindDoc="1" locked="0" layoutInCell="1" allowOverlap="1" wp14:anchorId="640D166A" wp14:editId="6521DB8A">
                <wp:simplePos x="0" y="0"/>
                <wp:positionH relativeFrom="margin">
                  <wp:align>center</wp:align>
                </wp:positionH>
                <wp:positionV relativeFrom="paragraph">
                  <wp:posOffset>0</wp:posOffset>
                </wp:positionV>
                <wp:extent cx="3971614" cy="3876675"/>
                <wp:effectExtent l="0" t="0" r="0" b="0"/>
                <wp:wrapTight wrapText="bothSides">
                  <wp:wrapPolygon edited="0">
                    <wp:start x="0" y="0"/>
                    <wp:lineTo x="0" y="21441"/>
                    <wp:lineTo x="21448" y="21441"/>
                    <wp:lineTo x="214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6">
                          <a:extLst>
                            <a:ext uri="{28A0092B-C50C-407E-A947-70E740481C1C}">
                              <a14:useLocalDpi xmlns:a14="http://schemas.microsoft.com/office/drawing/2010/main" val="0"/>
                            </a:ext>
                          </a:extLst>
                        </a:blip>
                        <a:srcRect l="16658" t="6343" r="16972" b="7328"/>
                        <a:stretch/>
                      </pic:blipFill>
                      <pic:spPr bwMode="auto">
                        <a:xfrm>
                          <a:off x="0" y="0"/>
                          <a:ext cx="3971614" cy="3876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E9CEDD" w14:textId="77777777" w:rsidR="00C10679" w:rsidRDefault="00C10679" w:rsidP="00C10679">
          <w:pPr>
            <w:jc w:val="center"/>
          </w:pPr>
        </w:p>
        <w:p w14:paraId="77B1F070" w14:textId="77777777" w:rsidR="00C10679" w:rsidRDefault="00C10679" w:rsidP="00C10679">
          <w:pPr>
            <w:jc w:val="center"/>
          </w:pPr>
        </w:p>
        <w:p w14:paraId="0061F825" w14:textId="77777777" w:rsidR="00C10679" w:rsidRDefault="00C10679" w:rsidP="00C10679">
          <w:pPr>
            <w:rPr>
              <w:rFonts w:asciiTheme="majorHAnsi" w:hAnsiTheme="majorHAnsi" w:cstheme="majorHAnsi"/>
              <w:b/>
              <w:bCs/>
              <w:sz w:val="28"/>
              <w:szCs w:val="28"/>
            </w:rPr>
          </w:pPr>
        </w:p>
        <w:p w14:paraId="497955DE" w14:textId="77777777" w:rsidR="00C10679" w:rsidRDefault="00C10679" w:rsidP="00C10679">
          <w:pPr>
            <w:rPr>
              <w:rFonts w:asciiTheme="majorHAnsi" w:hAnsiTheme="majorHAnsi" w:cstheme="majorHAnsi"/>
              <w:b/>
              <w:bCs/>
              <w:sz w:val="28"/>
              <w:szCs w:val="28"/>
            </w:rPr>
          </w:pPr>
        </w:p>
        <w:p w14:paraId="4EE008DB" w14:textId="77777777" w:rsidR="00C10679" w:rsidRDefault="00C10679" w:rsidP="00C10679">
          <w:pPr>
            <w:rPr>
              <w:rFonts w:asciiTheme="majorHAnsi" w:hAnsiTheme="majorHAnsi" w:cstheme="majorHAnsi"/>
              <w:b/>
              <w:bCs/>
              <w:sz w:val="28"/>
              <w:szCs w:val="28"/>
            </w:rPr>
          </w:pPr>
        </w:p>
        <w:p w14:paraId="03C08E4E" w14:textId="77777777" w:rsidR="00C10679" w:rsidRDefault="00C10679" w:rsidP="00C10679">
          <w:pPr>
            <w:rPr>
              <w:rFonts w:asciiTheme="majorHAnsi" w:hAnsiTheme="majorHAnsi" w:cstheme="majorHAnsi"/>
              <w:b/>
              <w:bCs/>
              <w:sz w:val="28"/>
              <w:szCs w:val="28"/>
            </w:rPr>
          </w:pPr>
        </w:p>
        <w:p w14:paraId="0D200A86" w14:textId="77777777" w:rsidR="00C10679" w:rsidRDefault="00C10679" w:rsidP="00C10679">
          <w:pPr>
            <w:rPr>
              <w:rFonts w:asciiTheme="majorHAnsi" w:hAnsiTheme="majorHAnsi" w:cstheme="majorHAnsi"/>
              <w:b/>
              <w:bCs/>
              <w:sz w:val="28"/>
              <w:szCs w:val="28"/>
            </w:rPr>
          </w:pPr>
        </w:p>
        <w:p w14:paraId="21407566" w14:textId="77777777" w:rsidR="00C10679" w:rsidRDefault="00C10679" w:rsidP="00C10679">
          <w:pPr>
            <w:rPr>
              <w:rFonts w:asciiTheme="majorHAnsi" w:hAnsiTheme="majorHAnsi" w:cstheme="majorHAnsi"/>
              <w:b/>
              <w:bCs/>
              <w:sz w:val="28"/>
              <w:szCs w:val="28"/>
            </w:rPr>
          </w:pPr>
        </w:p>
        <w:p w14:paraId="40E47ECE" w14:textId="77777777" w:rsidR="00C10679" w:rsidRDefault="00C10679" w:rsidP="00C10679">
          <w:pPr>
            <w:rPr>
              <w:rFonts w:asciiTheme="majorHAnsi" w:hAnsiTheme="majorHAnsi" w:cstheme="majorHAnsi"/>
              <w:b/>
              <w:bCs/>
              <w:sz w:val="28"/>
              <w:szCs w:val="28"/>
            </w:rPr>
          </w:pPr>
        </w:p>
        <w:p w14:paraId="18E179E2" w14:textId="77777777" w:rsidR="00C10679" w:rsidRDefault="00C10679" w:rsidP="00C10679">
          <w:pPr>
            <w:rPr>
              <w:rFonts w:asciiTheme="majorHAnsi" w:hAnsiTheme="majorHAnsi" w:cstheme="majorHAnsi"/>
              <w:b/>
              <w:bCs/>
              <w:sz w:val="28"/>
              <w:szCs w:val="28"/>
            </w:rPr>
          </w:pPr>
        </w:p>
        <w:p w14:paraId="1D0D8CCC" w14:textId="77777777" w:rsidR="00C10679" w:rsidRDefault="00C10679" w:rsidP="00C10679">
          <w:pPr>
            <w:rPr>
              <w:rFonts w:asciiTheme="majorHAnsi" w:hAnsiTheme="majorHAnsi" w:cstheme="majorHAnsi"/>
              <w:b/>
              <w:bCs/>
              <w:sz w:val="28"/>
              <w:szCs w:val="28"/>
            </w:rPr>
          </w:pPr>
        </w:p>
        <w:p w14:paraId="2BDF42B4" w14:textId="77777777" w:rsidR="00C10679" w:rsidRDefault="00C10679" w:rsidP="00C10679">
          <w:pPr>
            <w:rPr>
              <w:rFonts w:asciiTheme="majorHAnsi" w:hAnsiTheme="majorHAnsi" w:cstheme="majorHAnsi"/>
              <w:b/>
              <w:bCs/>
              <w:sz w:val="28"/>
              <w:szCs w:val="28"/>
            </w:rPr>
          </w:pPr>
        </w:p>
        <w:p w14:paraId="2F0ED001" w14:textId="77777777" w:rsidR="00C10679" w:rsidRPr="00881690" w:rsidRDefault="00C10679" w:rsidP="00C10679">
          <w:pPr>
            <w:jc w:val="center"/>
            <w:rPr>
              <w:rFonts w:ascii="Trebuchet MS" w:eastAsia="MS PGothic" w:hAnsi="Trebuchet MS" w:cs="Segoe UI Historic"/>
              <w:b/>
              <w:bCs/>
              <w:sz w:val="72"/>
              <w:szCs w:val="72"/>
            </w:rPr>
          </w:pPr>
          <w:r w:rsidRPr="00881690">
            <w:rPr>
              <w:rFonts w:ascii="Trebuchet MS" w:eastAsia="MS PGothic" w:hAnsi="Trebuchet MS" w:cs="Segoe UI Historic"/>
              <w:b/>
              <w:bCs/>
              <w:sz w:val="72"/>
              <w:szCs w:val="72"/>
            </w:rPr>
            <w:t>Kutta Mulla Gorinna Inc</w:t>
          </w:r>
        </w:p>
        <w:p w14:paraId="7670CCE2" w14:textId="77777777" w:rsidR="00E46F4F" w:rsidRPr="00E46F4F" w:rsidRDefault="00E46F4F" w:rsidP="00C10679">
          <w:pPr>
            <w:jc w:val="center"/>
            <w:rPr>
              <w:rFonts w:asciiTheme="majorHAnsi" w:hAnsiTheme="majorHAnsi" w:cstheme="majorHAnsi"/>
              <w:b/>
              <w:bCs/>
              <w:sz w:val="28"/>
              <w:szCs w:val="28"/>
            </w:rPr>
          </w:pPr>
        </w:p>
        <w:p w14:paraId="664E7D52" w14:textId="06B2C570" w:rsidR="00C10679" w:rsidRPr="00881690" w:rsidRDefault="0029190B" w:rsidP="00C10679">
          <w:pPr>
            <w:jc w:val="center"/>
            <w:rPr>
              <w:rFonts w:cstheme="minorHAnsi"/>
              <w:sz w:val="60"/>
              <w:szCs w:val="60"/>
            </w:rPr>
          </w:pPr>
          <w:r>
            <w:rPr>
              <w:rFonts w:cstheme="minorHAnsi"/>
              <w:sz w:val="60"/>
              <w:szCs w:val="60"/>
            </w:rPr>
            <w:t>RISK MANAGEMENT POLICY</w:t>
          </w:r>
        </w:p>
        <w:p w14:paraId="26F2329D" w14:textId="1F8F554D" w:rsidR="00C10679" w:rsidRDefault="00D27F48" w:rsidP="00C10679">
          <w:pPr>
            <w:jc w:val="center"/>
            <w:rPr>
              <w:rFonts w:asciiTheme="majorHAnsi" w:hAnsiTheme="majorHAnsi" w:cstheme="majorHAnsi"/>
              <w:b/>
              <w:bCs/>
              <w:sz w:val="28"/>
              <w:szCs w:val="28"/>
            </w:rPr>
          </w:pPr>
        </w:p>
      </w:sdtContent>
    </w:sdt>
    <w:p w14:paraId="348C869B" w14:textId="6E2AC246" w:rsidR="00C10679" w:rsidRDefault="00C10679" w:rsidP="00C10679">
      <w:pPr>
        <w:jc w:val="center"/>
        <w:rPr>
          <w:rFonts w:asciiTheme="majorHAnsi" w:hAnsiTheme="majorHAnsi" w:cstheme="majorHAnsi"/>
        </w:rPr>
      </w:pPr>
    </w:p>
    <w:p w14:paraId="0E14AC6C" w14:textId="35E5AD0D" w:rsidR="00C10679" w:rsidRPr="00881690" w:rsidRDefault="00C10679" w:rsidP="00C10679">
      <w:pPr>
        <w:jc w:val="center"/>
        <w:rPr>
          <w:rFonts w:ascii="Century Gothic" w:hAnsi="Century Gothic" w:cstheme="majorHAnsi"/>
        </w:rPr>
      </w:pPr>
      <w:proofErr w:type="spellStart"/>
      <w:r w:rsidRPr="00881690">
        <w:rPr>
          <w:rFonts w:ascii="Century Gothic" w:hAnsi="Century Gothic" w:cstheme="majorHAnsi"/>
        </w:rPr>
        <w:t>Kutta</w:t>
      </w:r>
      <w:proofErr w:type="spellEnd"/>
      <w:r w:rsidRPr="00881690">
        <w:rPr>
          <w:rFonts w:ascii="Century Gothic" w:hAnsi="Century Gothic" w:cstheme="majorHAnsi"/>
        </w:rPr>
        <w:t xml:space="preserve"> Mulla </w:t>
      </w:r>
      <w:proofErr w:type="spellStart"/>
      <w:r w:rsidRPr="00881690">
        <w:rPr>
          <w:rFonts w:ascii="Century Gothic" w:hAnsi="Century Gothic" w:cstheme="majorHAnsi"/>
        </w:rPr>
        <w:t>Gorinna</w:t>
      </w:r>
      <w:proofErr w:type="spellEnd"/>
      <w:r w:rsidRPr="00881690">
        <w:rPr>
          <w:rFonts w:ascii="Century Gothic" w:hAnsi="Century Gothic" w:cstheme="majorHAnsi"/>
        </w:rPr>
        <w:t xml:space="preserve"> Inc acknowledges the traditional custodians of country and acknowledges their continuing connection to land, </w:t>
      </w:r>
      <w:proofErr w:type="gramStart"/>
      <w:r w:rsidRPr="00881690">
        <w:rPr>
          <w:rFonts w:ascii="Century Gothic" w:hAnsi="Century Gothic" w:cstheme="majorHAnsi"/>
        </w:rPr>
        <w:t>waters</w:t>
      </w:r>
      <w:proofErr w:type="gramEnd"/>
      <w:r w:rsidRPr="00881690">
        <w:rPr>
          <w:rFonts w:ascii="Century Gothic" w:hAnsi="Century Gothic" w:cstheme="majorHAnsi"/>
        </w:rPr>
        <w:t xml:space="preserve"> and community. We pay our respects to the people, the culture and the elders past, present and emerging.</w:t>
      </w:r>
    </w:p>
    <w:p w14:paraId="4A2762FB" w14:textId="5AB55878" w:rsidR="00C10679" w:rsidRDefault="00C10679" w:rsidP="00C10679">
      <w:pPr>
        <w:jc w:val="center"/>
        <w:rPr>
          <w:rFonts w:asciiTheme="majorHAnsi" w:hAnsiTheme="majorHAnsi" w:cstheme="majorHAnsi"/>
          <w:b/>
          <w:bCs/>
          <w:sz w:val="40"/>
          <w:szCs w:val="40"/>
        </w:rPr>
      </w:pPr>
    </w:p>
    <w:p w14:paraId="17090B6F" w14:textId="134CFCD5" w:rsidR="00527B6B" w:rsidRDefault="00527B6B" w:rsidP="00C10679">
      <w:pPr>
        <w:jc w:val="center"/>
        <w:rPr>
          <w:rFonts w:asciiTheme="majorHAnsi" w:hAnsiTheme="majorHAnsi" w:cstheme="majorHAnsi"/>
          <w:b/>
          <w:bCs/>
          <w:sz w:val="40"/>
          <w:szCs w:val="40"/>
        </w:rPr>
      </w:pPr>
      <w:r>
        <w:rPr>
          <w:noProof/>
        </w:rPr>
        <mc:AlternateContent>
          <mc:Choice Requires="wps">
            <w:drawing>
              <wp:anchor distT="0" distB="0" distL="114300" distR="114300" simplePos="0" relativeHeight="251661312" behindDoc="0" locked="0" layoutInCell="1" allowOverlap="1" wp14:anchorId="47335EC9" wp14:editId="62A08252">
                <wp:simplePos x="0" y="0"/>
                <wp:positionH relativeFrom="margin">
                  <wp:posOffset>140970</wp:posOffset>
                </wp:positionH>
                <wp:positionV relativeFrom="paragraph">
                  <wp:posOffset>561340</wp:posOffset>
                </wp:positionV>
                <wp:extent cx="5707380" cy="845820"/>
                <wp:effectExtent l="0" t="0" r="26670" b="11430"/>
                <wp:wrapSquare wrapText="bothSides"/>
                <wp:docPr id="183227403" name="Text Box 1"/>
                <wp:cNvGraphicFramePr/>
                <a:graphic xmlns:a="http://schemas.openxmlformats.org/drawingml/2006/main">
                  <a:graphicData uri="http://schemas.microsoft.com/office/word/2010/wordprocessingShape">
                    <wps:wsp>
                      <wps:cNvSpPr txBox="1"/>
                      <wps:spPr>
                        <a:xfrm>
                          <a:off x="0" y="0"/>
                          <a:ext cx="5707380" cy="845820"/>
                        </a:xfrm>
                        <a:prstGeom prst="rect">
                          <a:avLst/>
                        </a:prstGeom>
                        <a:noFill/>
                        <a:ln w="6350">
                          <a:solidFill>
                            <a:prstClr val="black"/>
                          </a:solidFill>
                        </a:ln>
                      </wps:spPr>
                      <wps:txbx>
                        <w:txbxContent>
                          <w:p w14:paraId="45B1AAD6" w14:textId="77777777" w:rsidR="00E46F4F" w:rsidRPr="0029190B" w:rsidRDefault="00E46F4F" w:rsidP="00E46F4F">
                            <w:pPr>
                              <w:rPr>
                                <w:rFonts w:ascii="Arial" w:hAnsi="Arial" w:cs="Arial"/>
                                <w:b/>
                                <w:bCs/>
                                <w:sz w:val="24"/>
                                <w:szCs w:val="24"/>
                              </w:rPr>
                            </w:pPr>
                            <w:r w:rsidRPr="0029190B">
                              <w:rPr>
                                <w:rFonts w:ascii="Arial" w:hAnsi="Arial" w:cs="Arial"/>
                                <w:sz w:val="24"/>
                                <w:szCs w:val="24"/>
                              </w:rPr>
                              <w:t>Version 2</w:t>
                            </w:r>
                          </w:p>
                          <w:p w14:paraId="4BF3BDEA" w14:textId="77777777" w:rsidR="00E46F4F" w:rsidRPr="0029190B" w:rsidRDefault="00E46F4F" w:rsidP="00E46F4F">
                            <w:pPr>
                              <w:rPr>
                                <w:rFonts w:ascii="Arial" w:hAnsi="Arial" w:cs="Arial"/>
                                <w:b/>
                                <w:bCs/>
                                <w:sz w:val="24"/>
                                <w:szCs w:val="24"/>
                              </w:rPr>
                            </w:pPr>
                            <w:r w:rsidRPr="0029190B">
                              <w:rPr>
                                <w:rFonts w:ascii="Arial" w:hAnsi="Arial" w:cs="Arial"/>
                                <w:sz w:val="24"/>
                                <w:szCs w:val="24"/>
                              </w:rPr>
                              <w:t>Approval Date: 18.01.2022</w:t>
                            </w:r>
                          </w:p>
                          <w:p w14:paraId="60C9A29B" w14:textId="680CB8B5" w:rsidR="00E46F4F" w:rsidRPr="005060AD" w:rsidRDefault="00E46F4F">
                            <w:pPr>
                              <w:rPr>
                                <w:rFonts w:ascii="Arial" w:hAnsi="Arial" w:cs="Arial"/>
                                <w:sz w:val="24"/>
                                <w:szCs w:val="24"/>
                              </w:rPr>
                            </w:pPr>
                            <w:r w:rsidRPr="0029190B">
                              <w:rPr>
                                <w:rFonts w:ascii="Arial" w:hAnsi="Arial" w:cs="Arial"/>
                                <w:sz w:val="24"/>
                                <w:szCs w:val="24"/>
                              </w:rPr>
                              <w:t>Review Date:    17.0</w:t>
                            </w:r>
                            <w:r w:rsidR="0029190B" w:rsidRPr="0029190B">
                              <w:rPr>
                                <w:rFonts w:ascii="Arial" w:hAnsi="Arial" w:cs="Arial"/>
                                <w:sz w:val="24"/>
                                <w:szCs w:val="24"/>
                              </w:rPr>
                              <w:t>8.2023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35EC9" id="_x0000_t202" coordsize="21600,21600" o:spt="202" path="m,l,21600r21600,l21600,xe">
                <v:stroke joinstyle="miter"/>
                <v:path gradientshapeok="t" o:connecttype="rect"/>
              </v:shapetype>
              <v:shape id="Text Box 1" o:spid="_x0000_s1026" type="#_x0000_t202" style="position:absolute;left:0;text-align:left;margin-left:11.1pt;margin-top:44.2pt;width:449.4pt;height:6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kuLQIAAFQEAAAOAAAAZHJzL2Uyb0RvYy54bWysVEuP2jAQvlfqf7B8LwksLDQirCgrqkpo&#10;dyW22rNxbBLV8bi2IaG/vmMnPLTtqerFGc+M5/F9M5k/tLUiR2FdBTqnw0FKidAcikrvc/r9df1p&#10;RonzTBdMgRY5PQlHHxYfP8wbk4kRlKAKYQkG0S5rTE5L702WJI6XomZuAEZoNEqwNfN4tfuksKzB&#10;6LVKRml6nzRgC2OBC+dQ+9gZ6SLGl1Jw/yylE56onGJtPp42nrtwJos5y/aWmbLifRnsH6qoWaUx&#10;6SXUI/OMHGz1R6i64hYcSD/gUCcgZcVF7AG7GabvutmWzIjYC4LjzAUm9//C8qfj1rxY4tsv0CKB&#10;AZDGuMyhMvTTSluHL1ZK0I4Qni6widYTjsrJNJ3ezdDE0TYbT2ajiGtyfW2s818F1CQIObVIS0SL&#10;HTfOY0Z0PbuEZBrWlVKRGqVJk9P7u0kaHzhQVRGMwS08WSlLjgzJ3SnGf4TqMdaNF96URuW1pyD5&#10;dtf2je6gOGH/FrrRcIavK4y7Yc6/MIuzgH3hfPtnPKQCLAZ6iZIS7K+/6YM/UoRWShqcrZy6nwdm&#10;BSXqm0byPg/H4zCM8TKeTBEvYm8tu1uLPtQrwA6HuEmGRzH4e3UWpYX6DddgGbKiiWmOuXPqz+LK&#10;dxOPa8TFchmdcPwM8xu9NTyEPuP52r4xa3qePDL8BOcpZNk7ujrfjrDlwYOsIpcB4A7VHncc3UhL&#10;v2ZhN27v0ev6M1j8BgAA//8DAFBLAwQUAAYACAAAACEAvsIrbN8AAAAJAQAADwAAAGRycy9kb3du&#10;cmV2LnhtbEyPy07DMBBF90j8gzVI7KgTC0oIcSqE6AIJIbUgytKJhzjCjxC7aeDrma5gOTpXd86t&#10;VrOzbMIx9sFLyBcZMPRt0L3vJLy+rC8KYDEpr5UNHiV8Y4RVfXpSqVKHg9/gtE0doxIfSyXBpDSU&#10;nMfWoFNxEQb0xD7C6FSic+y4HtWByp3lIsuW3Kne0wejBrw32H5u907C09vu62H9/J7tsLH91WSv&#10;zeNPI+X52Xx3CyzhnP7CcNQndajJqQl7ryOzEoQQlJRQFJfAiN+InLY1R5AvgdcV/7+g/gUAAP//&#10;AwBQSwECLQAUAAYACAAAACEAtoM4kv4AAADhAQAAEwAAAAAAAAAAAAAAAAAAAAAAW0NvbnRlbnRf&#10;VHlwZXNdLnhtbFBLAQItABQABgAIAAAAIQA4/SH/1gAAAJQBAAALAAAAAAAAAAAAAAAAAC8BAABf&#10;cmVscy8ucmVsc1BLAQItABQABgAIAAAAIQC+57kuLQIAAFQEAAAOAAAAAAAAAAAAAAAAAC4CAABk&#10;cnMvZTJvRG9jLnhtbFBLAQItABQABgAIAAAAIQC+wits3wAAAAkBAAAPAAAAAAAAAAAAAAAAAIcE&#10;AABkcnMvZG93bnJldi54bWxQSwUGAAAAAAQABADzAAAAkwUAAAAA&#10;" filled="f" strokeweight=".5pt">
                <v:textbox>
                  <w:txbxContent>
                    <w:p w14:paraId="45B1AAD6" w14:textId="77777777" w:rsidR="00E46F4F" w:rsidRPr="0029190B" w:rsidRDefault="00E46F4F" w:rsidP="00E46F4F">
                      <w:pPr>
                        <w:rPr>
                          <w:rFonts w:ascii="Arial" w:hAnsi="Arial" w:cs="Arial"/>
                          <w:b/>
                          <w:bCs/>
                          <w:sz w:val="24"/>
                          <w:szCs w:val="24"/>
                        </w:rPr>
                      </w:pPr>
                      <w:r w:rsidRPr="0029190B">
                        <w:rPr>
                          <w:rFonts w:ascii="Arial" w:hAnsi="Arial" w:cs="Arial"/>
                          <w:sz w:val="24"/>
                          <w:szCs w:val="24"/>
                        </w:rPr>
                        <w:t>Version 2</w:t>
                      </w:r>
                    </w:p>
                    <w:p w14:paraId="4BF3BDEA" w14:textId="77777777" w:rsidR="00E46F4F" w:rsidRPr="0029190B" w:rsidRDefault="00E46F4F" w:rsidP="00E46F4F">
                      <w:pPr>
                        <w:rPr>
                          <w:rFonts w:ascii="Arial" w:hAnsi="Arial" w:cs="Arial"/>
                          <w:b/>
                          <w:bCs/>
                          <w:sz w:val="24"/>
                          <w:szCs w:val="24"/>
                        </w:rPr>
                      </w:pPr>
                      <w:r w:rsidRPr="0029190B">
                        <w:rPr>
                          <w:rFonts w:ascii="Arial" w:hAnsi="Arial" w:cs="Arial"/>
                          <w:sz w:val="24"/>
                          <w:szCs w:val="24"/>
                        </w:rPr>
                        <w:t>Approval Date: 18.01.2022</w:t>
                      </w:r>
                    </w:p>
                    <w:p w14:paraId="60C9A29B" w14:textId="680CB8B5" w:rsidR="00E46F4F" w:rsidRPr="005060AD" w:rsidRDefault="00E46F4F">
                      <w:pPr>
                        <w:rPr>
                          <w:rFonts w:ascii="Arial" w:hAnsi="Arial" w:cs="Arial"/>
                          <w:sz w:val="24"/>
                          <w:szCs w:val="24"/>
                        </w:rPr>
                      </w:pPr>
                      <w:r w:rsidRPr="0029190B">
                        <w:rPr>
                          <w:rFonts w:ascii="Arial" w:hAnsi="Arial" w:cs="Arial"/>
                          <w:sz w:val="24"/>
                          <w:szCs w:val="24"/>
                        </w:rPr>
                        <w:t>Review Date:    17.0</w:t>
                      </w:r>
                      <w:r w:rsidR="0029190B" w:rsidRPr="0029190B">
                        <w:rPr>
                          <w:rFonts w:ascii="Arial" w:hAnsi="Arial" w:cs="Arial"/>
                          <w:sz w:val="24"/>
                          <w:szCs w:val="24"/>
                        </w:rPr>
                        <w:t>8.2023</w:t>
                      </w:r>
                    </w:p>
                  </w:txbxContent>
                </v:textbox>
                <w10:wrap type="square" anchorx="margin"/>
              </v:shape>
            </w:pict>
          </mc:Fallback>
        </mc:AlternateContent>
      </w:r>
    </w:p>
    <w:p w14:paraId="7CF84B66" w14:textId="77777777" w:rsidR="0029190B" w:rsidRPr="0029190B" w:rsidRDefault="0029190B" w:rsidP="0029190B">
      <w:pPr>
        <w:keepNext/>
        <w:keepLines/>
        <w:shd w:val="clear" w:color="auto" w:fill="D0C5B0"/>
        <w:spacing w:before="240" w:after="120" w:line="276" w:lineRule="auto"/>
        <w:outlineLvl w:val="0"/>
        <w:rPr>
          <w:rFonts w:ascii="Century Gothic" w:eastAsiaTheme="majorEastAsia" w:hAnsi="Century Gothic" w:cstheme="majorBidi"/>
          <w:b/>
          <w:bCs/>
          <w:smallCaps/>
          <w:sz w:val="28"/>
          <w:szCs w:val="28"/>
          <w:lang w:val="en-AU"/>
        </w:rPr>
      </w:pPr>
      <w:r w:rsidRPr="0029190B">
        <w:rPr>
          <w:rFonts w:ascii="Century Gothic" w:eastAsiaTheme="majorEastAsia" w:hAnsi="Century Gothic" w:cstheme="majorBidi"/>
          <w:b/>
          <w:bCs/>
          <w:smallCaps/>
          <w:sz w:val="28"/>
          <w:szCs w:val="28"/>
          <w:lang w:val="en-AU"/>
        </w:rPr>
        <w:lastRenderedPageBreak/>
        <w:t>Purpose</w:t>
      </w:r>
    </w:p>
    <w:p w14:paraId="32F36B8F" w14:textId="0F33A8AF" w:rsidR="0029190B" w:rsidRPr="00527B6B" w:rsidRDefault="0029190B" w:rsidP="00527B6B">
      <w:pPr>
        <w:spacing w:after="0" w:line="240" w:lineRule="auto"/>
        <w:jc w:val="both"/>
        <w:rPr>
          <w:sz w:val="24"/>
          <w:szCs w:val="24"/>
        </w:rPr>
      </w:pPr>
      <w:r w:rsidRPr="00527B6B">
        <w:rPr>
          <w:rFonts w:cstheme="minorHAnsi"/>
          <w:sz w:val="24"/>
          <w:szCs w:val="24"/>
        </w:rPr>
        <w:t xml:space="preserve">The purpose of this policy is to outline guidelines for managing risks that may threaten the operational viability </w:t>
      </w:r>
      <w:proofErr w:type="spellStart"/>
      <w:r w:rsidRPr="00527B6B">
        <w:rPr>
          <w:rFonts w:cstheme="minorHAnsi"/>
          <w:sz w:val="24"/>
          <w:szCs w:val="24"/>
        </w:rPr>
        <w:t>Kutta</w:t>
      </w:r>
      <w:proofErr w:type="spellEnd"/>
      <w:r w:rsidRPr="00527B6B">
        <w:rPr>
          <w:rFonts w:cstheme="minorHAnsi"/>
          <w:sz w:val="24"/>
          <w:szCs w:val="24"/>
        </w:rPr>
        <w:t xml:space="preserve"> Mulla </w:t>
      </w:r>
      <w:proofErr w:type="spellStart"/>
      <w:r w:rsidRPr="00527B6B">
        <w:rPr>
          <w:rFonts w:cstheme="minorHAnsi"/>
          <w:sz w:val="24"/>
          <w:szCs w:val="24"/>
        </w:rPr>
        <w:t>Gorinna</w:t>
      </w:r>
      <w:proofErr w:type="spellEnd"/>
      <w:r w:rsidRPr="00527B6B">
        <w:rPr>
          <w:rFonts w:cstheme="minorHAnsi"/>
          <w:sz w:val="24"/>
          <w:szCs w:val="24"/>
        </w:rPr>
        <w:t xml:space="preserve"> Special Assistance School. These include, but are not limited to, financial, operational, competitive, political (public perception/image), social, client, cultural and legal aspects of the school’s functions.</w:t>
      </w:r>
    </w:p>
    <w:p w14:paraId="7167AAF1" w14:textId="77777777" w:rsidR="0029190B" w:rsidRPr="0029190B" w:rsidRDefault="0029190B" w:rsidP="0029190B">
      <w:pPr>
        <w:keepNext/>
        <w:keepLines/>
        <w:shd w:val="clear" w:color="auto" w:fill="D0C5B0"/>
        <w:spacing w:before="240" w:after="120" w:line="276" w:lineRule="auto"/>
        <w:outlineLvl w:val="0"/>
        <w:rPr>
          <w:rFonts w:ascii="Century Gothic" w:eastAsiaTheme="majorEastAsia" w:hAnsi="Century Gothic" w:cstheme="majorBidi"/>
          <w:b/>
          <w:bCs/>
          <w:smallCaps/>
          <w:sz w:val="28"/>
          <w:szCs w:val="28"/>
          <w:lang w:val="en-AU"/>
        </w:rPr>
      </w:pPr>
      <w:r w:rsidRPr="0029190B">
        <w:rPr>
          <w:rFonts w:ascii="Century Gothic" w:eastAsiaTheme="majorEastAsia" w:hAnsi="Century Gothic" w:cstheme="majorBidi"/>
          <w:b/>
          <w:bCs/>
          <w:smallCaps/>
          <w:sz w:val="28"/>
          <w:szCs w:val="28"/>
          <w:lang w:val="en-AU"/>
        </w:rPr>
        <w:t>Scope</w:t>
      </w:r>
    </w:p>
    <w:p w14:paraId="4B4A96CD" w14:textId="62B8C9AC" w:rsidR="00C10679" w:rsidRPr="00527B6B" w:rsidRDefault="0029190B" w:rsidP="00527B6B">
      <w:pPr>
        <w:spacing w:after="0" w:line="240" w:lineRule="auto"/>
        <w:jc w:val="both"/>
        <w:rPr>
          <w:sz w:val="24"/>
          <w:szCs w:val="24"/>
        </w:rPr>
      </w:pPr>
      <w:r w:rsidRPr="00527B6B">
        <w:rPr>
          <w:rFonts w:cstheme="minorHAnsi"/>
          <w:sz w:val="24"/>
          <w:szCs w:val="24"/>
        </w:rPr>
        <w:t xml:space="preserve">This policy applies to employees, volunteers, parents/carers, students, and people visiting the college site and outlines procedures for identifying, </w:t>
      </w:r>
      <w:proofErr w:type="spellStart"/>
      <w:r w:rsidRPr="00527B6B">
        <w:rPr>
          <w:rFonts w:cstheme="minorHAnsi"/>
          <w:sz w:val="24"/>
          <w:szCs w:val="24"/>
        </w:rPr>
        <w:t>analysing</w:t>
      </w:r>
      <w:proofErr w:type="spellEnd"/>
      <w:r w:rsidRPr="00527B6B">
        <w:rPr>
          <w:rFonts w:cstheme="minorHAnsi"/>
          <w:sz w:val="24"/>
          <w:szCs w:val="24"/>
        </w:rPr>
        <w:t xml:space="preserve">, evaluating, </w:t>
      </w:r>
      <w:proofErr w:type="spellStart"/>
      <w:proofErr w:type="gramStart"/>
      <w:r w:rsidRPr="00527B6B">
        <w:rPr>
          <w:rFonts w:cstheme="minorHAnsi"/>
          <w:sz w:val="24"/>
          <w:szCs w:val="24"/>
        </w:rPr>
        <w:t>prioritising</w:t>
      </w:r>
      <w:proofErr w:type="spellEnd"/>
      <w:proofErr w:type="gramEnd"/>
      <w:r w:rsidRPr="00527B6B">
        <w:rPr>
          <w:rFonts w:cstheme="minorHAnsi"/>
          <w:sz w:val="24"/>
          <w:szCs w:val="24"/>
        </w:rPr>
        <w:t xml:space="preserve"> and treating risks and monitoring and reviewing the procedures.</w:t>
      </w:r>
    </w:p>
    <w:p w14:paraId="6A9CF783" w14:textId="77777777" w:rsidR="0029190B" w:rsidRPr="0029190B" w:rsidRDefault="0029190B" w:rsidP="0029190B">
      <w:pPr>
        <w:keepNext/>
        <w:keepLines/>
        <w:shd w:val="clear" w:color="auto" w:fill="D0C5B0"/>
        <w:spacing w:before="240" w:after="120" w:line="276" w:lineRule="auto"/>
        <w:outlineLvl w:val="0"/>
        <w:rPr>
          <w:rFonts w:ascii="Century Gothic" w:eastAsiaTheme="majorEastAsia" w:hAnsi="Century Gothic" w:cstheme="majorBidi"/>
          <w:b/>
          <w:bCs/>
          <w:smallCaps/>
          <w:sz w:val="28"/>
          <w:szCs w:val="28"/>
          <w:lang w:val="en-AU"/>
        </w:rPr>
      </w:pPr>
      <w:r w:rsidRPr="0029190B">
        <w:rPr>
          <w:rFonts w:ascii="Century Gothic" w:eastAsiaTheme="majorEastAsia" w:hAnsi="Century Gothic" w:cstheme="majorBidi"/>
          <w:b/>
          <w:bCs/>
          <w:smallCaps/>
          <w:sz w:val="28"/>
          <w:szCs w:val="28"/>
          <w:lang w:val="en-AU"/>
        </w:rPr>
        <w:t>References</w:t>
      </w:r>
    </w:p>
    <w:p w14:paraId="7CE7E8E0" w14:textId="77777777" w:rsidR="0029190B" w:rsidRPr="0029190B" w:rsidRDefault="0029190B" w:rsidP="0029190B">
      <w:pPr>
        <w:numPr>
          <w:ilvl w:val="0"/>
          <w:numId w:val="1"/>
        </w:numPr>
        <w:spacing w:after="0" w:line="240" w:lineRule="auto"/>
        <w:ind w:left="401"/>
        <w:contextualSpacing/>
        <w:rPr>
          <w:rFonts w:eastAsiaTheme="minorEastAsia" w:cstheme="minorHAnsi"/>
          <w:sz w:val="24"/>
          <w:szCs w:val="24"/>
          <w:lang w:val="en-AU"/>
        </w:rPr>
      </w:pPr>
      <w:r w:rsidRPr="0029190B">
        <w:rPr>
          <w:rFonts w:eastAsiaTheme="minorEastAsia" w:cstheme="minorHAnsi"/>
          <w:sz w:val="24"/>
          <w:szCs w:val="24"/>
          <w:lang w:val="en-AU"/>
        </w:rPr>
        <w:t>Allergies Policy</w:t>
      </w:r>
    </w:p>
    <w:p w14:paraId="67DDD275" w14:textId="77777777" w:rsidR="0029190B" w:rsidRPr="0029190B" w:rsidRDefault="0029190B" w:rsidP="0029190B">
      <w:pPr>
        <w:numPr>
          <w:ilvl w:val="0"/>
          <w:numId w:val="1"/>
        </w:numPr>
        <w:spacing w:after="0" w:line="240" w:lineRule="auto"/>
        <w:ind w:left="401"/>
        <w:contextualSpacing/>
        <w:rPr>
          <w:rFonts w:eastAsiaTheme="minorEastAsia" w:cstheme="minorHAnsi"/>
          <w:sz w:val="24"/>
          <w:szCs w:val="24"/>
          <w:lang w:val="en-AU"/>
        </w:rPr>
      </w:pPr>
      <w:r w:rsidRPr="0029190B">
        <w:rPr>
          <w:rFonts w:eastAsiaTheme="minorEastAsia" w:cstheme="minorHAnsi"/>
          <w:sz w:val="24"/>
          <w:szCs w:val="24"/>
          <w:lang w:val="en-AU"/>
        </w:rPr>
        <w:t>Anti-Bullying Policy</w:t>
      </w:r>
    </w:p>
    <w:p w14:paraId="43DFC0B9" w14:textId="77777777" w:rsidR="0029190B" w:rsidRPr="0029190B" w:rsidRDefault="0029190B" w:rsidP="0029190B">
      <w:pPr>
        <w:numPr>
          <w:ilvl w:val="0"/>
          <w:numId w:val="1"/>
        </w:numPr>
        <w:spacing w:after="0" w:line="240" w:lineRule="auto"/>
        <w:ind w:left="401"/>
        <w:contextualSpacing/>
        <w:rPr>
          <w:rFonts w:eastAsiaTheme="minorEastAsia" w:cstheme="minorHAnsi"/>
          <w:sz w:val="24"/>
          <w:szCs w:val="24"/>
          <w:lang w:val="en-AU"/>
        </w:rPr>
      </w:pPr>
      <w:r w:rsidRPr="0029190B">
        <w:rPr>
          <w:rFonts w:eastAsiaTheme="minorEastAsia" w:cstheme="minorHAnsi"/>
          <w:sz w:val="24"/>
          <w:szCs w:val="24"/>
          <w:lang w:val="en-AU"/>
        </w:rPr>
        <w:t>Anti-Discrimination Policy</w:t>
      </w:r>
    </w:p>
    <w:p w14:paraId="79F15A76" w14:textId="77777777" w:rsidR="0029190B" w:rsidRPr="0029190B" w:rsidRDefault="0029190B" w:rsidP="0029190B">
      <w:pPr>
        <w:numPr>
          <w:ilvl w:val="0"/>
          <w:numId w:val="1"/>
        </w:numPr>
        <w:spacing w:after="0" w:line="240" w:lineRule="auto"/>
        <w:ind w:left="401"/>
        <w:contextualSpacing/>
        <w:rPr>
          <w:rFonts w:eastAsiaTheme="minorEastAsia" w:cstheme="minorHAnsi"/>
          <w:sz w:val="24"/>
          <w:szCs w:val="24"/>
          <w:lang w:val="en-AU"/>
        </w:rPr>
      </w:pPr>
      <w:r w:rsidRPr="0029190B">
        <w:rPr>
          <w:rFonts w:eastAsiaTheme="minorEastAsia" w:cstheme="minorHAnsi"/>
          <w:sz w:val="24"/>
          <w:szCs w:val="24"/>
          <w:lang w:val="en-AU"/>
        </w:rPr>
        <w:t>Anti-Harassment Policy</w:t>
      </w:r>
    </w:p>
    <w:p w14:paraId="3B28583B" w14:textId="77777777" w:rsidR="0029190B" w:rsidRPr="0029190B" w:rsidRDefault="0029190B" w:rsidP="0029190B">
      <w:pPr>
        <w:numPr>
          <w:ilvl w:val="0"/>
          <w:numId w:val="1"/>
        </w:numPr>
        <w:spacing w:after="0" w:line="240" w:lineRule="auto"/>
        <w:ind w:left="401"/>
        <w:contextualSpacing/>
        <w:rPr>
          <w:rFonts w:eastAsiaTheme="minorEastAsia" w:cstheme="minorHAnsi"/>
          <w:sz w:val="24"/>
          <w:szCs w:val="24"/>
          <w:lang w:val="en-AU"/>
        </w:rPr>
      </w:pPr>
      <w:r w:rsidRPr="0029190B">
        <w:rPr>
          <w:rFonts w:eastAsiaTheme="minorEastAsia" w:cstheme="minorHAnsi"/>
          <w:sz w:val="24"/>
          <w:szCs w:val="24"/>
          <w:lang w:val="en-AU"/>
        </w:rPr>
        <w:t>Child Protection Policy</w:t>
      </w:r>
    </w:p>
    <w:p w14:paraId="15CD908D" w14:textId="77777777" w:rsidR="0029190B" w:rsidRPr="0029190B" w:rsidRDefault="0029190B" w:rsidP="0029190B">
      <w:pPr>
        <w:numPr>
          <w:ilvl w:val="0"/>
          <w:numId w:val="1"/>
        </w:numPr>
        <w:spacing w:after="0" w:line="240" w:lineRule="auto"/>
        <w:ind w:left="401"/>
        <w:contextualSpacing/>
        <w:rPr>
          <w:rFonts w:eastAsiaTheme="minorEastAsia" w:cstheme="minorHAnsi"/>
          <w:sz w:val="24"/>
          <w:szCs w:val="24"/>
          <w:lang w:val="en-AU"/>
        </w:rPr>
      </w:pPr>
      <w:r w:rsidRPr="0029190B">
        <w:rPr>
          <w:rFonts w:eastAsiaTheme="minorEastAsia" w:cstheme="minorHAnsi"/>
          <w:sz w:val="24"/>
          <w:szCs w:val="24"/>
          <w:lang w:val="en-AU"/>
        </w:rPr>
        <w:t>Conflict of Interest Policy</w:t>
      </w:r>
    </w:p>
    <w:p w14:paraId="0A2F1EC8" w14:textId="77777777" w:rsidR="0029190B" w:rsidRPr="0029190B" w:rsidRDefault="0029190B" w:rsidP="0029190B">
      <w:pPr>
        <w:numPr>
          <w:ilvl w:val="0"/>
          <w:numId w:val="1"/>
        </w:numPr>
        <w:spacing w:after="0" w:line="240" w:lineRule="auto"/>
        <w:ind w:left="401"/>
        <w:contextualSpacing/>
        <w:rPr>
          <w:rFonts w:eastAsiaTheme="minorEastAsia" w:cstheme="minorHAnsi"/>
          <w:sz w:val="24"/>
          <w:szCs w:val="24"/>
          <w:lang w:val="en-AU"/>
        </w:rPr>
      </w:pPr>
      <w:r w:rsidRPr="0029190B">
        <w:rPr>
          <w:rFonts w:eastAsiaTheme="minorEastAsia" w:cstheme="minorHAnsi"/>
          <w:sz w:val="24"/>
          <w:szCs w:val="24"/>
          <w:lang w:val="en-AU"/>
        </w:rPr>
        <w:t>Critical Incident Policy</w:t>
      </w:r>
    </w:p>
    <w:p w14:paraId="4CBCA2EA" w14:textId="77777777" w:rsidR="0029190B" w:rsidRPr="0029190B" w:rsidRDefault="0029190B" w:rsidP="0029190B">
      <w:pPr>
        <w:numPr>
          <w:ilvl w:val="0"/>
          <w:numId w:val="1"/>
        </w:numPr>
        <w:spacing w:after="0" w:line="240" w:lineRule="auto"/>
        <w:ind w:left="401"/>
        <w:contextualSpacing/>
        <w:rPr>
          <w:rFonts w:eastAsiaTheme="minorEastAsia" w:cstheme="minorHAnsi"/>
          <w:sz w:val="24"/>
          <w:szCs w:val="24"/>
          <w:lang w:val="en-AU"/>
        </w:rPr>
      </w:pPr>
      <w:r w:rsidRPr="0029190B">
        <w:rPr>
          <w:rFonts w:eastAsiaTheme="minorEastAsia" w:cstheme="minorHAnsi"/>
          <w:sz w:val="24"/>
          <w:szCs w:val="24"/>
          <w:lang w:val="en-AU"/>
        </w:rPr>
        <w:t>Workplace Bullying Policy</w:t>
      </w:r>
    </w:p>
    <w:p w14:paraId="7BC2D70D" w14:textId="77777777" w:rsidR="0029190B" w:rsidRPr="0029190B" w:rsidRDefault="0029190B" w:rsidP="0029190B">
      <w:pPr>
        <w:numPr>
          <w:ilvl w:val="0"/>
          <w:numId w:val="1"/>
        </w:numPr>
        <w:spacing w:after="0" w:line="240" w:lineRule="auto"/>
        <w:ind w:left="401"/>
        <w:contextualSpacing/>
        <w:rPr>
          <w:rFonts w:eastAsiaTheme="minorEastAsia" w:cstheme="minorHAnsi"/>
          <w:sz w:val="24"/>
          <w:szCs w:val="24"/>
          <w:lang w:val="en-AU"/>
        </w:rPr>
      </w:pPr>
      <w:r w:rsidRPr="0029190B">
        <w:rPr>
          <w:rFonts w:eastAsiaTheme="minorEastAsia" w:cstheme="minorHAnsi"/>
          <w:sz w:val="24"/>
          <w:szCs w:val="24"/>
          <w:lang w:val="en-AU"/>
        </w:rPr>
        <w:t>Workplace Health and Safety Policy</w:t>
      </w:r>
    </w:p>
    <w:p w14:paraId="7CC10B13" w14:textId="77777777" w:rsidR="0029190B" w:rsidRDefault="0029190B" w:rsidP="0029190B">
      <w:pPr>
        <w:numPr>
          <w:ilvl w:val="0"/>
          <w:numId w:val="1"/>
        </w:numPr>
        <w:spacing w:after="0" w:line="240" w:lineRule="auto"/>
        <w:ind w:left="401"/>
        <w:contextualSpacing/>
        <w:rPr>
          <w:rFonts w:eastAsiaTheme="minorEastAsia" w:cstheme="minorHAnsi"/>
          <w:sz w:val="24"/>
          <w:szCs w:val="24"/>
          <w:lang w:val="en-AU"/>
        </w:rPr>
      </w:pPr>
      <w:r w:rsidRPr="0029190B">
        <w:rPr>
          <w:rFonts w:eastAsiaTheme="minorEastAsia" w:cstheme="minorHAnsi"/>
          <w:sz w:val="24"/>
          <w:szCs w:val="24"/>
          <w:lang w:val="en-AU"/>
        </w:rPr>
        <w:t>Duty of Care Handbook</w:t>
      </w:r>
    </w:p>
    <w:p w14:paraId="6367F1A1" w14:textId="14D2D3C3" w:rsidR="0029190B" w:rsidRPr="00527B6B" w:rsidRDefault="0029190B" w:rsidP="0029190B">
      <w:pPr>
        <w:numPr>
          <w:ilvl w:val="0"/>
          <w:numId w:val="1"/>
        </w:numPr>
        <w:spacing w:after="0" w:line="240" w:lineRule="auto"/>
        <w:ind w:left="401"/>
        <w:contextualSpacing/>
        <w:rPr>
          <w:rFonts w:eastAsiaTheme="minorEastAsia" w:cstheme="minorHAnsi"/>
          <w:sz w:val="24"/>
          <w:szCs w:val="24"/>
          <w:lang w:val="en-AU"/>
        </w:rPr>
      </w:pPr>
      <w:r w:rsidRPr="00527B6B">
        <w:rPr>
          <w:rFonts w:eastAsiaTheme="minorEastAsia" w:cstheme="minorHAnsi"/>
          <w:sz w:val="24"/>
          <w:szCs w:val="24"/>
          <w:lang w:val="en-AU"/>
        </w:rPr>
        <w:t>Maintenance Plan</w:t>
      </w:r>
    </w:p>
    <w:p w14:paraId="39179142" w14:textId="366B7B07" w:rsidR="0029190B" w:rsidRPr="0029190B" w:rsidRDefault="0029190B" w:rsidP="00527B6B">
      <w:pPr>
        <w:keepNext/>
        <w:keepLines/>
        <w:shd w:val="clear" w:color="auto" w:fill="D0C5B0"/>
        <w:spacing w:before="240" w:after="120" w:line="276" w:lineRule="auto"/>
        <w:outlineLvl w:val="0"/>
        <w:rPr>
          <w:rFonts w:ascii="Century Gothic" w:eastAsiaTheme="majorEastAsia" w:hAnsi="Century Gothic" w:cstheme="majorBidi"/>
          <w:b/>
          <w:bCs/>
          <w:smallCaps/>
          <w:sz w:val="28"/>
          <w:szCs w:val="28"/>
          <w:lang w:val="en-AU"/>
        </w:rPr>
      </w:pPr>
      <w:r w:rsidRPr="0029190B">
        <w:rPr>
          <w:rFonts w:ascii="Century Gothic" w:eastAsiaTheme="majorEastAsia" w:hAnsi="Century Gothic" w:cstheme="majorBidi"/>
          <w:b/>
          <w:bCs/>
          <w:smallCaps/>
          <w:sz w:val="28"/>
          <w:szCs w:val="28"/>
          <w:lang w:val="en-AU"/>
        </w:rPr>
        <w:t>Policy</w:t>
      </w:r>
    </w:p>
    <w:p w14:paraId="698C68F5" w14:textId="77777777" w:rsidR="00527B6B" w:rsidRPr="00527B6B" w:rsidRDefault="00527B6B" w:rsidP="00527B6B">
      <w:pPr>
        <w:spacing w:after="0" w:line="240" w:lineRule="auto"/>
        <w:jc w:val="both"/>
        <w:rPr>
          <w:rFonts w:eastAsiaTheme="minorEastAsia" w:cstheme="minorHAnsi"/>
          <w:sz w:val="16"/>
          <w:szCs w:val="16"/>
          <w:lang w:val="en-AU"/>
        </w:rPr>
      </w:pPr>
    </w:p>
    <w:p w14:paraId="582C64BF" w14:textId="5AAAE7D3" w:rsidR="0029190B" w:rsidRDefault="0029190B" w:rsidP="00527B6B">
      <w:pPr>
        <w:spacing w:after="0" w:line="240" w:lineRule="auto"/>
        <w:jc w:val="both"/>
        <w:rPr>
          <w:rFonts w:eastAsiaTheme="minorEastAsia" w:cstheme="minorHAnsi"/>
          <w:sz w:val="24"/>
          <w:szCs w:val="24"/>
          <w:lang w:val="en-AU"/>
        </w:rPr>
      </w:pPr>
      <w:r w:rsidRPr="0029190B">
        <w:rPr>
          <w:rFonts w:eastAsiaTheme="minorEastAsia" w:cstheme="minorHAnsi"/>
          <w:sz w:val="24"/>
          <w:szCs w:val="24"/>
          <w:lang w:val="en-AU"/>
        </w:rPr>
        <w:t xml:space="preserve">The policy of </w:t>
      </w:r>
      <w:proofErr w:type="spellStart"/>
      <w:r w:rsidRPr="0029190B">
        <w:rPr>
          <w:rFonts w:eastAsiaTheme="minorEastAsia" w:cstheme="minorHAnsi"/>
          <w:sz w:val="24"/>
          <w:szCs w:val="24"/>
          <w:lang w:val="en-AU"/>
        </w:rPr>
        <w:t>Kutta</w:t>
      </w:r>
      <w:proofErr w:type="spellEnd"/>
      <w:r w:rsidRPr="0029190B">
        <w:rPr>
          <w:rFonts w:eastAsiaTheme="minorEastAsia" w:cstheme="minorHAnsi"/>
          <w:sz w:val="24"/>
          <w:szCs w:val="24"/>
          <w:lang w:val="en-AU"/>
        </w:rPr>
        <w:t xml:space="preserve"> Mulla </w:t>
      </w:r>
      <w:proofErr w:type="spellStart"/>
      <w:r w:rsidRPr="0029190B">
        <w:rPr>
          <w:rFonts w:eastAsiaTheme="minorEastAsia" w:cstheme="minorHAnsi"/>
          <w:sz w:val="24"/>
          <w:szCs w:val="24"/>
          <w:lang w:val="en-AU"/>
        </w:rPr>
        <w:t>Gorinna</w:t>
      </w:r>
      <w:proofErr w:type="spellEnd"/>
      <w:r w:rsidRPr="0029190B">
        <w:rPr>
          <w:rFonts w:eastAsiaTheme="minorEastAsia" w:cstheme="minorHAnsi"/>
          <w:sz w:val="24"/>
          <w:szCs w:val="24"/>
          <w:lang w:val="en-AU"/>
        </w:rPr>
        <w:t xml:space="preserve"> Special Assistance School is to take a proactive approach to managing risk by carefully evaluating all areas of the school’s operations where risks may occur and establishing procedures for managing them.</w:t>
      </w:r>
    </w:p>
    <w:p w14:paraId="336BF990" w14:textId="77777777" w:rsidR="00527B6B" w:rsidRPr="0029190B" w:rsidRDefault="00527B6B" w:rsidP="00527B6B">
      <w:pPr>
        <w:spacing w:after="0" w:line="240" w:lineRule="auto"/>
        <w:jc w:val="both"/>
        <w:rPr>
          <w:rFonts w:eastAsiaTheme="minorEastAsia" w:cstheme="minorHAnsi"/>
          <w:sz w:val="16"/>
          <w:szCs w:val="16"/>
          <w:lang w:val="en-AU"/>
        </w:rPr>
      </w:pPr>
    </w:p>
    <w:p w14:paraId="3A21D013" w14:textId="77777777" w:rsidR="0029190B" w:rsidRDefault="0029190B" w:rsidP="00527B6B">
      <w:pPr>
        <w:spacing w:after="0" w:line="240" w:lineRule="auto"/>
        <w:jc w:val="both"/>
        <w:rPr>
          <w:rFonts w:eastAsiaTheme="minorEastAsia" w:cstheme="minorHAnsi"/>
          <w:sz w:val="24"/>
          <w:szCs w:val="24"/>
          <w:lang w:val="en-AU"/>
        </w:rPr>
      </w:pPr>
      <w:r w:rsidRPr="0029190B">
        <w:rPr>
          <w:rFonts w:eastAsiaTheme="minorEastAsia" w:cstheme="minorHAnsi"/>
          <w:sz w:val="24"/>
          <w:szCs w:val="24"/>
          <w:lang w:val="en-AU"/>
        </w:rPr>
        <w:t>Because management of risk is such a broad area, all staff are involved in assessing and evaluating risk in their own areas of responsibility and the school actively works towards developing a culture of risk awareness and minimization.</w:t>
      </w:r>
    </w:p>
    <w:p w14:paraId="6FB52A26" w14:textId="77777777" w:rsidR="00527B6B" w:rsidRPr="0029190B" w:rsidRDefault="00527B6B" w:rsidP="00527B6B">
      <w:pPr>
        <w:spacing w:after="0" w:line="240" w:lineRule="auto"/>
        <w:jc w:val="both"/>
        <w:rPr>
          <w:rFonts w:eastAsiaTheme="minorEastAsia" w:cstheme="minorHAnsi"/>
          <w:sz w:val="16"/>
          <w:szCs w:val="16"/>
          <w:lang w:val="en-AU"/>
        </w:rPr>
      </w:pPr>
    </w:p>
    <w:p w14:paraId="3E3836D4" w14:textId="77777777" w:rsidR="0029190B" w:rsidRDefault="0029190B" w:rsidP="00527B6B">
      <w:pPr>
        <w:spacing w:after="0" w:line="240" w:lineRule="auto"/>
        <w:jc w:val="both"/>
        <w:rPr>
          <w:rFonts w:eastAsiaTheme="minorEastAsia" w:cstheme="minorHAnsi"/>
          <w:sz w:val="24"/>
          <w:szCs w:val="24"/>
          <w:lang w:val="en-AU"/>
        </w:rPr>
      </w:pPr>
      <w:r w:rsidRPr="0029190B">
        <w:rPr>
          <w:rFonts w:eastAsiaTheme="minorEastAsia" w:cstheme="minorHAnsi"/>
          <w:sz w:val="24"/>
          <w:szCs w:val="24"/>
          <w:lang w:val="en-AU"/>
        </w:rPr>
        <w:t xml:space="preserve">The school has a Leadership Team, chaired by the Executive School Director, which is responsible for this policy area. </w:t>
      </w:r>
      <w:proofErr w:type="gramStart"/>
      <w:r w:rsidRPr="0029190B">
        <w:rPr>
          <w:rFonts w:eastAsiaTheme="minorEastAsia" w:cstheme="minorHAnsi"/>
          <w:sz w:val="24"/>
          <w:szCs w:val="24"/>
          <w:lang w:val="en-AU"/>
        </w:rPr>
        <w:t>In order to</w:t>
      </w:r>
      <w:proofErr w:type="gramEnd"/>
      <w:r w:rsidRPr="0029190B">
        <w:rPr>
          <w:rFonts w:eastAsiaTheme="minorEastAsia" w:cstheme="minorHAnsi"/>
          <w:sz w:val="24"/>
          <w:szCs w:val="24"/>
          <w:lang w:val="en-AU"/>
        </w:rPr>
        <w:t xml:space="preserve"> reduce risks to the school and all members of the school community, the Committee applies the following steps to identify, evaluate and manage risks:</w:t>
      </w:r>
    </w:p>
    <w:p w14:paraId="00EB94D7" w14:textId="77777777" w:rsidR="00527B6B" w:rsidRPr="0029190B" w:rsidRDefault="00527B6B" w:rsidP="00527B6B">
      <w:pPr>
        <w:spacing w:after="0" w:line="240" w:lineRule="auto"/>
        <w:jc w:val="both"/>
        <w:rPr>
          <w:rFonts w:eastAsiaTheme="minorEastAsia" w:cstheme="minorHAnsi"/>
          <w:sz w:val="24"/>
          <w:szCs w:val="24"/>
          <w:lang w:val="en-AU"/>
        </w:rPr>
      </w:pPr>
    </w:p>
    <w:p w14:paraId="0D9C3943" w14:textId="77777777" w:rsidR="0029190B" w:rsidRPr="0029190B" w:rsidRDefault="0029190B" w:rsidP="00527B6B">
      <w:pPr>
        <w:numPr>
          <w:ilvl w:val="0"/>
          <w:numId w:val="2"/>
        </w:numPr>
        <w:spacing w:after="120" w:line="276" w:lineRule="auto"/>
        <w:ind w:left="426" w:hanging="426"/>
        <w:contextualSpacing/>
        <w:rPr>
          <w:rFonts w:eastAsiaTheme="minorEastAsia" w:cstheme="minorHAnsi"/>
          <w:b/>
          <w:bCs/>
          <w:sz w:val="24"/>
          <w:szCs w:val="24"/>
          <w:lang w:val="en-AU"/>
        </w:rPr>
      </w:pPr>
      <w:r w:rsidRPr="0029190B">
        <w:rPr>
          <w:rFonts w:eastAsiaTheme="minorEastAsia" w:cstheme="minorHAnsi"/>
          <w:b/>
          <w:bCs/>
          <w:sz w:val="24"/>
          <w:szCs w:val="24"/>
          <w:lang w:val="en-AU"/>
        </w:rPr>
        <w:t xml:space="preserve">Establishing the context </w:t>
      </w:r>
    </w:p>
    <w:p w14:paraId="24ED9E1F" w14:textId="77777777" w:rsidR="00527B6B" w:rsidRDefault="0029190B" w:rsidP="00527B6B">
      <w:pPr>
        <w:spacing w:after="0" w:line="240" w:lineRule="auto"/>
        <w:jc w:val="both"/>
        <w:rPr>
          <w:rFonts w:eastAsiaTheme="minorEastAsia" w:cstheme="minorHAnsi"/>
          <w:sz w:val="24"/>
          <w:szCs w:val="24"/>
          <w:lang w:val="en-AU"/>
        </w:rPr>
      </w:pPr>
      <w:r w:rsidRPr="0029190B">
        <w:rPr>
          <w:rFonts w:eastAsiaTheme="minorEastAsia" w:cstheme="minorHAnsi"/>
          <w:sz w:val="24"/>
          <w:szCs w:val="24"/>
          <w:lang w:val="en-AU"/>
        </w:rPr>
        <w:t>To establish the strategic context, the Committee identifies the key stakeholders and their objectives and expectations.</w:t>
      </w:r>
    </w:p>
    <w:p w14:paraId="537216AC" w14:textId="77777777" w:rsidR="00527B6B" w:rsidRPr="00527B6B" w:rsidRDefault="00527B6B" w:rsidP="00527B6B">
      <w:pPr>
        <w:spacing w:after="0" w:line="240" w:lineRule="auto"/>
        <w:jc w:val="both"/>
        <w:rPr>
          <w:rFonts w:eastAsiaTheme="minorEastAsia" w:cstheme="minorHAnsi"/>
          <w:sz w:val="16"/>
          <w:szCs w:val="16"/>
          <w:lang w:val="en-AU"/>
        </w:rPr>
      </w:pPr>
    </w:p>
    <w:p w14:paraId="5F9F2912" w14:textId="4AD7CA20" w:rsidR="0029190B" w:rsidRPr="0029190B" w:rsidRDefault="0029190B" w:rsidP="00527B6B">
      <w:pPr>
        <w:spacing w:after="0" w:line="240" w:lineRule="auto"/>
        <w:jc w:val="both"/>
        <w:rPr>
          <w:rFonts w:eastAsiaTheme="minorEastAsia" w:cstheme="minorHAnsi"/>
          <w:sz w:val="24"/>
          <w:szCs w:val="24"/>
          <w:lang w:val="en-AU"/>
        </w:rPr>
      </w:pPr>
      <w:r w:rsidRPr="0029190B">
        <w:rPr>
          <w:rFonts w:eastAsiaTheme="minorEastAsia" w:cstheme="minorHAnsi"/>
          <w:sz w:val="24"/>
          <w:szCs w:val="24"/>
          <w:lang w:val="en-AU"/>
        </w:rPr>
        <w:t>The organisational context includes:</w:t>
      </w:r>
    </w:p>
    <w:p w14:paraId="77F77A24" w14:textId="77777777" w:rsidR="0029190B" w:rsidRPr="0029190B" w:rsidRDefault="0029190B" w:rsidP="00527B6B">
      <w:pPr>
        <w:numPr>
          <w:ilvl w:val="0"/>
          <w:numId w:val="3"/>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community expectations</w:t>
      </w:r>
    </w:p>
    <w:p w14:paraId="6C15B8C7" w14:textId="77777777" w:rsidR="0029190B" w:rsidRPr="0029190B" w:rsidRDefault="0029190B" w:rsidP="00527B6B">
      <w:pPr>
        <w:numPr>
          <w:ilvl w:val="0"/>
          <w:numId w:val="3"/>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corporate policy, such as Board policies</w:t>
      </w:r>
    </w:p>
    <w:p w14:paraId="185E9452" w14:textId="77777777" w:rsidR="0029190B" w:rsidRPr="0029190B" w:rsidRDefault="0029190B" w:rsidP="00527B6B">
      <w:pPr>
        <w:numPr>
          <w:ilvl w:val="0"/>
          <w:numId w:val="3"/>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government policy</w:t>
      </w:r>
    </w:p>
    <w:p w14:paraId="7F6CC229" w14:textId="77777777" w:rsidR="0029190B" w:rsidRPr="0029190B" w:rsidRDefault="0029190B" w:rsidP="00527B6B">
      <w:pPr>
        <w:numPr>
          <w:ilvl w:val="0"/>
          <w:numId w:val="3"/>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level of managerial commitment</w:t>
      </w:r>
    </w:p>
    <w:p w14:paraId="0A619DD4" w14:textId="77777777" w:rsidR="0029190B" w:rsidRPr="0029190B" w:rsidRDefault="0029190B" w:rsidP="00527B6B">
      <w:pPr>
        <w:numPr>
          <w:ilvl w:val="0"/>
          <w:numId w:val="3"/>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lastRenderedPageBreak/>
        <w:t>management structures</w:t>
      </w:r>
    </w:p>
    <w:p w14:paraId="5DF0761A" w14:textId="77777777" w:rsidR="0029190B" w:rsidRPr="0029190B" w:rsidRDefault="0029190B" w:rsidP="00527B6B">
      <w:pPr>
        <w:numPr>
          <w:ilvl w:val="0"/>
          <w:numId w:val="3"/>
        </w:numPr>
        <w:spacing w:after="0" w:line="240" w:lineRule="auto"/>
        <w:contextualSpacing/>
        <w:jc w:val="both"/>
        <w:rPr>
          <w:rFonts w:eastAsiaTheme="minorEastAsia" w:cstheme="minorHAnsi"/>
          <w:lang w:val="en-AU"/>
        </w:rPr>
      </w:pPr>
      <w:r w:rsidRPr="0029190B">
        <w:rPr>
          <w:rFonts w:eastAsiaTheme="minorEastAsia" w:cstheme="minorHAnsi"/>
          <w:sz w:val="24"/>
          <w:szCs w:val="24"/>
          <w:lang w:val="en-AU"/>
        </w:rPr>
        <w:t>relevant legislation</w:t>
      </w:r>
      <w:r w:rsidRPr="0029190B">
        <w:rPr>
          <w:rFonts w:eastAsiaTheme="minorEastAsia" w:cstheme="minorHAnsi"/>
          <w:lang w:val="en-AU"/>
        </w:rPr>
        <w:t>.</w:t>
      </w:r>
    </w:p>
    <w:p w14:paraId="6CEFA41A" w14:textId="77777777" w:rsidR="0029190B" w:rsidRPr="0029190B" w:rsidRDefault="0029190B" w:rsidP="00527B6B">
      <w:pPr>
        <w:spacing w:after="0" w:line="240" w:lineRule="auto"/>
        <w:jc w:val="both"/>
        <w:rPr>
          <w:rFonts w:eastAsiaTheme="minorEastAsia" w:cstheme="minorHAnsi"/>
          <w:sz w:val="24"/>
          <w:szCs w:val="24"/>
          <w:lang w:val="en-AU"/>
        </w:rPr>
      </w:pPr>
      <w:r w:rsidRPr="0029190B">
        <w:rPr>
          <w:rFonts w:eastAsiaTheme="minorEastAsia" w:cstheme="minorHAnsi"/>
          <w:sz w:val="24"/>
          <w:szCs w:val="24"/>
          <w:lang w:val="en-AU"/>
        </w:rPr>
        <w:t xml:space="preserve">These </w:t>
      </w:r>
      <w:r w:rsidRPr="0029190B">
        <w:rPr>
          <w:rFonts w:eastAsiaTheme="minorEastAsia" w:cstheme="minorHAnsi"/>
          <w:b/>
          <w:sz w:val="24"/>
          <w:szCs w:val="24"/>
          <w:lang w:val="en-AU"/>
        </w:rPr>
        <w:t>key questions</w:t>
      </w:r>
      <w:r w:rsidRPr="0029190B">
        <w:rPr>
          <w:rFonts w:eastAsiaTheme="minorEastAsia" w:cstheme="minorHAnsi"/>
          <w:sz w:val="24"/>
          <w:szCs w:val="24"/>
          <w:lang w:val="en-AU"/>
        </w:rPr>
        <w:t xml:space="preserve"> help to establish the context:</w:t>
      </w:r>
    </w:p>
    <w:p w14:paraId="40775F6C" w14:textId="77777777" w:rsidR="0029190B" w:rsidRPr="0029190B" w:rsidRDefault="0029190B" w:rsidP="00527B6B">
      <w:pPr>
        <w:numPr>
          <w:ilvl w:val="0"/>
          <w:numId w:val="4"/>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 xml:space="preserve">What is the policy, program, </w:t>
      </w:r>
      <w:proofErr w:type="gramStart"/>
      <w:r w:rsidRPr="0029190B">
        <w:rPr>
          <w:rFonts w:eastAsiaTheme="minorEastAsia" w:cstheme="minorHAnsi"/>
          <w:sz w:val="24"/>
          <w:szCs w:val="24"/>
          <w:lang w:val="en-AU"/>
        </w:rPr>
        <w:t>process</w:t>
      </w:r>
      <w:proofErr w:type="gramEnd"/>
      <w:r w:rsidRPr="0029190B">
        <w:rPr>
          <w:rFonts w:eastAsiaTheme="minorEastAsia" w:cstheme="minorHAnsi"/>
          <w:sz w:val="24"/>
          <w:szCs w:val="24"/>
          <w:lang w:val="en-AU"/>
        </w:rPr>
        <w:t xml:space="preserve"> or activity?</w:t>
      </w:r>
    </w:p>
    <w:p w14:paraId="3E949451" w14:textId="77777777" w:rsidR="0029190B" w:rsidRPr="0029190B" w:rsidRDefault="0029190B" w:rsidP="00527B6B">
      <w:pPr>
        <w:numPr>
          <w:ilvl w:val="0"/>
          <w:numId w:val="4"/>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What are the cost and revenue considerations?’</w:t>
      </w:r>
    </w:p>
    <w:p w14:paraId="650AB859" w14:textId="77777777" w:rsidR="0029190B" w:rsidRPr="0029190B" w:rsidRDefault="0029190B" w:rsidP="00527B6B">
      <w:pPr>
        <w:numPr>
          <w:ilvl w:val="0"/>
          <w:numId w:val="4"/>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What are the major outcomes expected?</w:t>
      </w:r>
    </w:p>
    <w:p w14:paraId="674F0EC3" w14:textId="77777777" w:rsidR="0029190B" w:rsidRPr="0029190B" w:rsidRDefault="0029190B" w:rsidP="00527B6B">
      <w:pPr>
        <w:numPr>
          <w:ilvl w:val="0"/>
          <w:numId w:val="4"/>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What are the significant factors in the organisation that impact on this area?</w:t>
      </w:r>
    </w:p>
    <w:p w14:paraId="5EF64646" w14:textId="77777777" w:rsidR="0029190B" w:rsidRPr="0029190B" w:rsidRDefault="0029190B" w:rsidP="00527B6B">
      <w:pPr>
        <w:numPr>
          <w:ilvl w:val="0"/>
          <w:numId w:val="4"/>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What is the best way of structuring risk identification?</w:t>
      </w:r>
    </w:p>
    <w:p w14:paraId="28F2D9CD" w14:textId="77777777" w:rsidR="0029190B" w:rsidRPr="0029190B" w:rsidRDefault="0029190B" w:rsidP="00527B6B">
      <w:pPr>
        <w:numPr>
          <w:ilvl w:val="0"/>
          <w:numId w:val="4"/>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What risk criteria should be established?</w:t>
      </w:r>
    </w:p>
    <w:p w14:paraId="079A564F" w14:textId="77777777" w:rsidR="0029190B" w:rsidRPr="0029190B" w:rsidRDefault="0029190B" w:rsidP="00527B6B">
      <w:pPr>
        <w:numPr>
          <w:ilvl w:val="0"/>
          <w:numId w:val="4"/>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What were the issues identified by previous reviews?</w:t>
      </w:r>
    </w:p>
    <w:p w14:paraId="46EDB717" w14:textId="77777777" w:rsidR="0029190B" w:rsidRPr="0029190B" w:rsidRDefault="0029190B" w:rsidP="00527B6B">
      <w:pPr>
        <w:spacing w:after="0" w:line="240" w:lineRule="auto"/>
        <w:jc w:val="both"/>
        <w:rPr>
          <w:rFonts w:eastAsiaTheme="minorEastAsia" w:cstheme="minorHAnsi"/>
          <w:sz w:val="24"/>
          <w:szCs w:val="24"/>
          <w:lang w:val="en-AU"/>
        </w:rPr>
      </w:pPr>
    </w:p>
    <w:p w14:paraId="2895D582" w14:textId="77777777" w:rsidR="0029190B" w:rsidRPr="0029190B" w:rsidRDefault="0029190B" w:rsidP="00527B6B">
      <w:pPr>
        <w:numPr>
          <w:ilvl w:val="0"/>
          <w:numId w:val="2"/>
        </w:numPr>
        <w:spacing w:after="120" w:line="276" w:lineRule="auto"/>
        <w:ind w:left="426" w:hanging="426"/>
        <w:contextualSpacing/>
        <w:rPr>
          <w:rFonts w:eastAsiaTheme="minorEastAsia" w:cstheme="minorHAnsi"/>
          <w:b/>
          <w:bCs/>
          <w:sz w:val="24"/>
          <w:szCs w:val="24"/>
          <w:lang w:val="en-AU"/>
        </w:rPr>
      </w:pPr>
      <w:r w:rsidRPr="0029190B">
        <w:rPr>
          <w:rFonts w:eastAsiaTheme="minorEastAsia" w:cstheme="minorHAnsi"/>
          <w:b/>
          <w:bCs/>
          <w:sz w:val="24"/>
          <w:szCs w:val="24"/>
          <w:lang w:val="en-AU"/>
        </w:rPr>
        <w:t xml:space="preserve">Identifying risks </w:t>
      </w:r>
    </w:p>
    <w:p w14:paraId="172CA223" w14:textId="77777777" w:rsidR="0029190B" w:rsidRPr="0029190B" w:rsidRDefault="0029190B" w:rsidP="00FA7AA6">
      <w:pPr>
        <w:spacing w:after="0" w:line="240" w:lineRule="auto"/>
        <w:jc w:val="both"/>
        <w:rPr>
          <w:rFonts w:eastAsiaTheme="minorEastAsia" w:cstheme="minorHAnsi"/>
          <w:sz w:val="24"/>
          <w:szCs w:val="24"/>
          <w:lang w:val="en-AU"/>
        </w:rPr>
      </w:pPr>
      <w:r w:rsidRPr="0029190B">
        <w:rPr>
          <w:rFonts w:eastAsiaTheme="minorEastAsia" w:cstheme="minorHAnsi"/>
          <w:sz w:val="24"/>
          <w:szCs w:val="24"/>
          <w:lang w:val="en-AU"/>
        </w:rPr>
        <w:t>The Committee examines all sources of risk from the perspectives of all stakeholders, both internal and external. Each source is identified so that the analysis can consider the contribution each makes to the likelihood and the consequences of the risk.</w:t>
      </w:r>
    </w:p>
    <w:p w14:paraId="2654DE40" w14:textId="77777777" w:rsidR="0029190B" w:rsidRPr="0029190B" w:rsidRDefault="0029190B" w:rsidP="00FA7AA6">
      <w:pPr>
        <w:spacing w:after="0" w:line="240" w:lineRule="auto"/>
        <w:jc w:val="both"/>
        <w:rPr>
          <w:rFonts w:eastAsiaTheme="minorEastAsia" w:cstheme="minorHAnsi"/>
          <w:sz w:val="24"/>
          <w:szCs w:val="24"/>
          <w:lang w:val="en-AU"/>
        </w:rPr>
      </w:pPr>
      <w:r w:rsidRPr="0029190B">
        <w:rPr>
          <w:rFonts w:eastAsiaTheme="minorEastAsia" w:cstheme="minorHAnsi"/>
          <w:sz w:val="24"/>
          <w:szCs w:val="24"/>
          <w:lang w:val="en-AU"/>
        </w:rPr>
        <w:t>Risks are identified through:</w:t>
      </w:r>
    </w:p>
    <w:p w14:paraId="20DF064F" w14:textId="77777777" w:rsidR="0029190B" w:rsidRPr="0029190B" w:rsidRDefault="0029190B" w:rsidP="00FA7AA6">
      <w:pPr>
        <w:numPr>
          <w:ilvl w:val="0"/>
          <w:numId w:val="5"/>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audits or physical inspections</w:t>
      </w:r>
    </w:p>
    <w:p w14:paraId="2701BC00" w14:textId="77777777" w:rsidR="0029190B" w:rsidRPr="0029190B" w:rsidRDefault="0029190B" w:rsidP="00FA7AA6">
      <w:pPr>
        <w:numPr>
          <w:ilvl w:val="0"/>
          <w:numId w:val="5"/>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brainstorming</w:t>
      </w:r>
    </w:p>
    <w:p w14:paraId="0896016D" w14:textId="77777777" w:rsidR="0029190B" w:rsidRPr="0029190B" w:rsidRDefault="0029190B" w:rsidP="00FA7AA6">
      <w:pPr>
        <w:numPr>
          <w:ilvl w:val="0"/>
          <w:numId w:val="5"/>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decision trees</w:t>
      </w:r>
    </w:p>
    <w:p w14:paraId="7DC179A0" w14:textId="77777777" w:rsidR="0029190B" w:rsidRPr="0029190B" w:rsidRDefault="0029190B" w:rsidP="00FA7AA6">
      <w:pPr>
        <w:numPr>
          <w:ilvl w:val="0"/>
          <w:numId w:val="5"/>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examining local or overseas experience</w:t>
      </w:r>
    </w:p>
    <w:p w14:paraId="0263F6D3" w14:textId="77777777" w:rsidR="0029190B" w:rsidRPr="0029190B" w:rsidRDefault="0029190B" w:rsidP="00FA7AA6">
      <w:pPr>
        <w:numPr>
          <w:ilvl w:val="0"/>
          <w:numId w:val="5"/>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expert judgment</w:t>
      </w:r>
    </w:p>
    <w:p w14:paraId="5000AE54" w14:textId="77777777" w:rsidR="0029190B" w:rsidRPr="0029190B" w:rsidRDefault="0029190B" w:rsidP="00FA7AA6">
      <w:pPr>
        <w:numPr>
          <w:ilvl w:val="0"/>
          <w:numId w:val="5"/>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flow charting, system design review, systems analysis</w:t>
      </w:r>
    </w:p>
    <w:p w14:paraId="452CB6C4" w14:textId="77777777" w:rsidR="0029190B" w:rsidRPr="0029190B" w:rsidRDefault="0029190B" w:rsidP="00FA7AA6">
      <w:pPr>
        <w:numPr>
          <w:ilvl w:val="0"/>
          <w:numId w:val="5"/>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history, failure analysis</w:t>
      </w:r>
    </w:p>
    <w:p w14:paraId="5F6C5D69" w14:textId="77777777" w:rsidR="0029190B" w:rsidRPr="0029190B" w:rsidRDefault="0029190B" w:rsidP="00FA7AA6">
      <w:pPr>
        <w:numPr>
          <w:ilvl w:val="0"/>
          <w:numId w:val="5"/>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incidents or complaints</w:t>
      </w:r>
    </w:p>
    <w:p w14:paraId="5B4867AD" w14:textId="77777777" w:rsidR="0029190B" w:rsidRPr="0029190B" w:rsidRDefault="0029190B" w:rsidP="00FA7AA6">
      <w:pPr>
        <w:numPr>
          <w:ilvl w:val="0"/>
          <w:numId w:val="5"/>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interviews/focus groups</w:t>
      </w:r>
    </w:p>
    <w:p w14:paraId="03BE2C39" w14:textId="77777777" w:rsidR="0029190B" w:rsidRPr="0029190B" w:rsidRDefault="0029190B" w:rsidP="00FA7AA6">
      <w:pPr>
        <w:numPr>
          <w:ilvl w:val="0"/>
          <w:numId w:val="5"/>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operational modelling</w:t>
      </w:r>
    </w:p>
    <w:p w14:paraId="31B3280D" w14:textId="77777777" w:rsidR="0029190B" w:rsidRPr="0029190B" w:rsidRDefault="0029190B" w:rsidP="00FA7AA6">
      <w:pPr>
        <w:numPr>
          <w:ilvl w:val="0"/>
          <w:numId w:val="5"/>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organisational experience</w:t>
      </w:r>
    </w:p>
    <w:p w14:paraId="41144E0B" w14:textId="77777777" w:rsidR="0029190B" w:rsidRPr="0029190B" w:rsidRDefault="0029190B" w:rsidP="00FA7AA6">
      <w:pPr>
        <w:numPr>
          <w:ilvl w:val="0"/>
          <w:numId w:val="5"/>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personal experience</w:t>
      </w:r>
    </w:p>
    <w:p w14:paraId="4302D53C" w14:textId="77777777" w:rsidR="0029190B" w:rsidRPr="0029190B" w:rsidRDefault="0029190B" w:rsidP="00FA7AA6">
      <w:pPr>
        <w:numPr>
          <w:ilvl w:val="0"/>
          <w:numId w:val="5"/>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scenario analysis</w:t>
      </w:r>
    </w:p>
    <w:p w14:paraId="5EBB4572" w14:textId="77777777" w:rsidR="0029190B" w:rsidRPr="0029190B" w:rsidRDefault="0029190B" w:rsidP="00FA7AA6">
      <w:pPr>
        <w:numPr>
          <w:ilvl w:val="0"/>
          <w:numId w:val="5"/>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SWOT Analysis</w:t>
      </w:r>
    </w:p>
    <w:p w14:paraId="516420C5" w14:textId="77777777" w:rsidR="0029190B" w:rsidRPr="0029190B" w:rsidRDefault="0029190B" w:rsidP="00FA7AA6">
      <w:pPr>
        <w:numPr>
          <w:ilvl w:val="0"/>
          <w:numId w:val="5"/>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survey or questionnaire</w:t>
      </w:r>
    </w:p>
    <w:p w14:paraId="094A1729" w14:textId="77777777" w:rsidR="0029190B" w:rsidRPr="0029190B" w:rsidRDefault="0029190B" w:rsidP="00FA7AA6">
      <w:pPr>
        <w:numPr>
          <w:ilvl w:val="0"/>
          <w:numId w:val="5"/>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 xml:space="preserve">systems engineering techniques, </w:t>
      </w:r>
      <w:proofErr w:type="gramStart"/>
      <w:r w:rsidRPr="0029190B">
        <w:rPr>
          <w:rFonts w:eastAsiaTheme="minorEastAsia" w:cstheme="minorHAnsi"/>
          <w:sz w:val="24"/>
          <w:szCs w:val="24"/>
          <w:lang w:val="en-AU"/>
        </w:rPr>
        <w:t>e.g.</w:t>
      </w:r>
      <w:proofErr w:type="gramEnd"/>
      <w:r w:rsidRPr="0029190B">
        <w:rPr>
          <w:rFonts w:eastAsiaTheme="minorEastAsia" w:cstheme="minorHAnsi"/>
          <w:sz w:val="24"/>
          <w:szCs w:val="24"/>
          <w:lang w:val="en-AU"/>
        </w:rPr>
        <w:t xml:space="preserve"> Hazard and Operability (HAZOP) studies</w:t>
      </w:r>
    </w:p>
    <w:p w14:paraId="7A674174" w14:textId="77777777" w:rsidR="0029190B" w:rsidRDefault="0029190B" w:rsidP="00FA7AA6">
      <w:pPr>
        <w:numPr>
          <w:ilvl w:val="0"/>
          <w:numId w:val="5"/>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work breakdown structure analysis.</w:t>
      </w:r>
    </w:p>
    <w:p w14:paraId="559721F6" w14:textId="77777777" w:rsidR="00FA7AA6" w:rsidRPr="0029190B" w:rsidRDefault="00FA7AA6" w:rsidP="00FA7AA6">
      <w:pPr>
        <w:spacing w:after="0" w:line="240" w:lineRule="auto"/>
        <w:ind w:left="720"/>
        <w:contextualSpacing/>
        <w:jc w:val="both"/>
        <w:rPr>
          <w:rFonts w:eastAsiaTheme="minorEastAsia" w:cstheme="minorHAnsi"/>
          <w:sz w:val="24"/>
          <w:szCs w:val="24"/>
          <w:lang w:val="en-AU"/>
        </w:rPr>
      </w:pPr>
    </w:p>
    <w:p w14:paraId="6646FCDE" w14:textId="77777777" w:rsidR="0029190B" w:rsidRPr="0029190B" w:rsidRDefault="0029190B" w:rsidP="00FA7AA6">
      <w:pPr>
        <w:spacing w:after="0" w:line="240" w:lineRule="auto"/>
        <w:jc w:val="both"/>
        <w:rPr>
          <w:rFonts w:eastAsiaTheme="minorEastAsia" w:cstheme="minorHAnsi"/>
          <w:sz w:val="24"/>
          <w:szCs w:val="24"/>
          <w:lang w:val="en-AU"/>
        </w:rPr>
      </w:pPr>
      <w:r w:rsidRPr="0029190B">
        <w:rPr>
          <w:rFonts w:eastAsiaTheme="minorEastAsia" w:cstheme="minorHAnsi"/>
          <w:sz w:val="24"/>
          <w:szCs w:val="24"/>
          <w:lang w:val="en-AU"/>
        </w:rPr>
        <w:t xml:space="preserve">These </w:t>
      </w:r>
      <w:r w:rsidRPr="0029190B">
        <w:rPr>
          <w:rFonts w:eastAsiaTheme="minorEastAsia" w:cstheme="minorHAnsi"/>
          <w:b/>
          <w:sz w:val="24"/>
          <w:szCs w:val="24"/>
          <w:lang w:val="en-AU"/>
        </w:rPr>
        <w:t>key questions</w:t>
      </w:r>
      <w:r w:rsidRPr="0029190B">
        <w:rPr>
          <w:rFonts w:eastAsiaTheme="minorEastAsia" w:cstheme="minorHAnsi"/>
          <w:sz w:val="24"/>
          <w:szCs w:val="24"/>
          <w:lang w:val="en-AU"/>
        </w:rPr>
        <w:t xml:space="preserve"> help to identify risks:</w:t>
      </w:r>
    </w:p>
    <w:p w14:paraId="4C5FC90F" w14:textId="77777777" w:rsidR="0029190B" w:rsidRPr="0029190B" w:rsidRDefault="0029190B" w:rsidP="00FA7AA6">
      <w:pPr>
        <w:numPr>
          <w:ilvl w:val="0"/>
          <w:numId w:val="6"/>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When, where, why, how are the risks likely to occur?</w:t>
      </w:r>
    </w:p>
    <w:p w14:paraId="11B11A52" w14:textId="77777777" w:rsidR="0029190B" w:rsidRPr="0029190B" w:rsidRDefault="0029190B" w:rsidP="00FA7AA6">
      <w:pPr>
        <w:numPr>
          <w:ilvl w:val="0"/>
          <w:numId w:val="6"/>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What is the source of each risk?</w:t>
      </w:r>
    </w:p>
    <w:p w14:paraId="524B7568" w14:textId="77777777" w:rsidR="0029190B" w:rsidRPr="0029190B" w:rsidRDefault="0029190B" w:rsidP="00FA7AA6">
      <w:pPr>
        <w:numPr>
          <w:ilvl w:val="0"/>
          <w:numId w:val="6"/>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Who might be involved?</w:t>
      </w:r>
    </w:p>
    <w:p w14:paraId="33E40AC5" w14:textId="77777777" w:rsidR="0029190B" w:rsidRPr="0029190B" w:rsidRDefault="0029190B" w:rsidP="00FA7AA6">
      <w:pPr>
        <w:numPr>
          <w:ilvl w:val="0"/>
          <w:numId w:val="6"/>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How often might these risks occur?</w:t>
      </w:r>
    </w:p>
    <w:p w14:paraId="4E7E084C" w14:textId="77777777" w:rsidR="0029190B" w:rsidRPr="0029190B" w:rsidRDefault="0029190B" w:rsidP="00FA7AA6">
      <w:pPr>
        <w:numPr>
          <w:ilvl w:val="0"/>
          <w:numId w:val="6"/>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How reliable is the information?</w:t>
      </w:r>
    </w:p>
    <w:p w14:paraId="5411388E" w14:textId="77777777" w:rsidR="0029190B" w:rsidRPr="0029190B" w:rsidRDefault="0029190B" w:rsidP="00FA7AA6">
      <w:pPr>
        <w:numPr>
          <w:ilvl w:val="0"/>
          <w:numId w:val="6"/>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What are the consequences of each risk?</w:t>
      </w:r>
    </w:p>
    <w:p w14:paraId="33B37D79" w14:textId="77777777" w:rsidR="0029190B" w:rsidRPr="0029190B" w:rsidRDefault="0029190B" w:rsidP="00FA7AA6">
      <w:pPr>
        <w:numPr>
          <w:ilvl w:val="0"/>
          <w:numId w:val="6"/>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 xml:space="preserve">What is the potential cost in time, </w:t>
      </w:r>
      <w:proofErr w:type="gramStart"/>
      <w:r w:rsidRPr="0029190B">
        <w:rPr>
          <w:rFonts w:eastAsiaTheme="minorEastAsia" w:cstheme="minorHAnsi"/>
          <w:sz w:val="24"/>
          <w:szCs w:val="24"/>
          <w:lang w:val="en-AU"/>
        </w:rPr>
        <w:t>money</w:t>
      </w:r>
      <w:proofErr w:type="gramEnd"/>
      <w:r w:rsidRPr="0029190B">
        <w:rPr>
          <w:rFonts w:eastAsiaTheme="minorEastAsia" w:cstheme="minorHAnsi"/>
          <w:sz w:val="24"/>
          <w:szCs w:val="24"/>
          <w:lang w:val="en-AU"/>
        </w:rPr>
        <w:t xml:space="preserve"> and resources?</w:t>
      </w:r>
    </w:p>
    <w:p w14:paraId="07E1554A" w14:textId="77777777" w:rsidR="0029190B" w:rsidRPr="0029190B" w:rsidRDefault="0029190B" w:rsidP="00FA7AA6">
      <w:pPr>
        <w:numPr>
          <w:ilvl w:val="0"/>
          <w:numId w:val="6"/>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What controls presently exist to mitigate the risk?</w:t>
      </w:r>
    </w:p>
    <w:p w14:paraId="6A91B28D" w14:textId="77777777" w:rsidR="0029190B" w:rsidRPr="0029190B" w:rsidRDefault="0029190B" w:rsidP="00FA7AA6">
      <w:pPr>
        <w:numPr>
          <w:ilvl w:val="0"/>
          <w:numId w:val="6"/>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What are the accountability mechanisms - internal and external?</w:t>
      </w:r>
    </w:p>
    <w:p w14:paraId="727BADAD" w14:textId="77777777" w:rsidR="0029190B" w:rsidRPr="00FA7AA6" w:rsidRDefault="0029190B" w:rsidP="00FA7AA6">
      <w:pPr>
        <w:numPr>
          <w:ilvl w:val="0"/>
          <w:numId w:val="6"/>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Is there a need to research specific risks or seek further information?</w:t>
      </w:r>
    </w:p>
    <w:p w14:paraId="4248D2F4" w14:textId="77777777" w:rsidR="00FA7AA6" w:rsidRPr="0029190B" w:rsidRDefault="00FA7AA6" w:rsidP="00FA7AA6">
      <w:pPr>
        <w:spacing w:after="0" w:line="240" w:lineRule="auto"/>
        <w:ind w:left="720"/>
        <w:contextualSpacing/>
        <w:jc w:val="both"/>
        <w:rPr>
          <w:rFonts w:eastAsiaTheme="minorEastAsia" w:cstheme="minorHAnsi"/>
          <w:sz w:val="24"/>
          <w:szCs w:val="24"/>
          <w:lang w:val="en-AU"/>
        </w:rPr>
      </w:pPr>
    </w:p>
    <w:p w14:paraId="0DC2B99E" w14:textId="77777777" w:rsidR="0029190B" w:rsidRDefault="0029190B" w:rsidP="00FA7AA6">
      <w:pPr>
        <w:spacing w:after="0" w:line="240" w:lineRule="auto"/>
        <w:jc w:val="both"/>
        <w:rPr>
          <w:rFonts w:eastAsiaTheme="minorEastAsia" w:cstheme="minorHAnsi"/>
          <w:sz w:val="24"/>
          <w:szCs w:val="24"/>
          <w:lang w:val="en-AU"/>
        </w:rPr>
      </w:pPr>
      <w:r w:rsidRPr="0029190B">
        <w:rPr>
          <w:rFonts w:eastAsiaTheme="minorEastAsia" w:cstheme="minorHAnsi"/>
          <w:sz w:val="24"/>
          <w:szCs w:val="24"/>
          <w:lang w:val="en-AU"/>
        </w:rPr>
        <w:lastRenderedPageBreak/>
        <w:t xml:space="preserve">Members of the Committee who are involved in identifying risks are knowledgeable about the policy, program, </w:t>
      </w:r>
      <w:proofErr w:type="gramStart"/>
      <w:r w:rsidRPr="0029190B">
        <w:rPr>
          <w:rFonts w:eastAsiaTheme="minorEastAsia" w:cstheme="minorHAnsi"/>
          <w:sz w:val="24"/>
          <w:szCs w:val="24"/>
          <w:lang w:val="en-AU"/>
        </w:rPr>
        <w:t>process</w:t>
      </w:r>
      <w:proofErr w:type="gramEnd"/>
      <w:r w:rsidRPr="0029190B">
        <w:rPr>
          <w:rFonts w:eastAsiaTheme="minorEastAsia" w:cstheme="minorHAnsi"/>
          <w:sz w:val="24"/>
          <w:szCs w:val="24"/>
          <w:lang w:val="en-AU"/>
        </w:rPr>
        <w:t xml:space="preserve"> or activity being reviewed, or access other members of staff or experts from outside the school, who are.</w:t>
      </w:r>
    </w:p>
    <w:p w14:paraId="3D6B9425" w14:textId="77777777" w:rsidR="00FA7AA6" w:rsidRDefault="00FA7AA6" w:rsidP="00FA7AA6">
      <w:pPr>
        <w:spacing w:after="0" w:line="240" w:lineRule="auto"/>
        <w:jc w:val="both"/>
        <w:rPr>
          <w:rFonts w:eastAsiaTheme="minorEastAsia" w:cstheme="minorHAnsi"/>
          <w:sz w:val="24"/>
          <w:szCs w:val="24"/>
          <w:lang w:val="en-AU"/>
        </w:rPr>
      </w:pPr>
    </w:p>
    <w:p w14:paraId="3BB39585" w14:textId="77777777" w:rsidR="00FA7AA6" w:rsidRPr="0029190B" w:rsidRDefault="00FA7AA6" w:rsidP="00FA7AA6">
      <w:pPr>
        <w:spacing w:after="0" w:line="240" w:lineRule="auto"/>
        <w:jc w:val="both"/>
        <w:rPr>
          <w:rFonts w:eastAsiaTheme="minorEastAsia" w:cstheme="minorHAnsi"/>
          <w:sz w:val="24"/>
          <w:szCs w:val="24"/>
          <w:lang w:val="en-AU"/>
        </w:rPr>
      </w:pPr>
    </w:p>
    <w:p w14:paraId="025787F1" w14:textId="77777777" w:rsidR="0029190B" w:rsidRPr="0029190B" w:rsidRDefault="0029190B" w:rsidP="00B44F11">
      <w:pPr>
        <w:numPr>
          <w:ilvl w:val="0"/>
          <w:numId w:val="2"/>
        </w:numPr>
        <w:spacing w:after="120" w:line="276" w:lineRule="auto"/>
        <w:ind w:left="426" w:hanging="426"/>
        <w:contextualSpacing/>
        <w:rPr>
          <w:rFonts w:eastAsiaTheme="minorEastAsia" w:cstheme="minorHAnsi"/>
          <w:b/>
          <w:bCs/>
          <w:sz w:val="24"/>
          <w:szCs w:val="24"/>
          <w:lang w:val="en-AU"/>
        </w:rPr>
      </w:pPr>
      <w:r w:rsidRPr="0029190B">
        <w:rPr>
          <w:rFonts w:eastAsiaTheme="minorEastAsia" w:cstheme="minorHAnsi"/>
          <w:b/>
          <w:bCs/>
          <w:sz w:val="24"/>
          <w:szCs w:val="24"/>
          <w:lang w:val="en-AU"/>
        </w:rPr>
        <w:t xml:space="preserve">Analysing the risk </w:t>
      </w:r>
    </w:p>
    <w:p w14:paraId="7306DC19" w14:textId="77777777" w:rsidR="0029190B" w:rsidRDefault="0029190B" w:rsidP="00FA7AA6">
      <w:pPr>
        <w:spacing w:after="0" w:line="240" w:lineRule="auto"/>
        <w:jc w:val="both"/>
        <w:rPr>
          <w:rFonts w:eastAsiaTheme="minorEastAsia" w:cstheme="minorHAnsi"/>
          <w:sz w:val="24"/>
          <w:szCs w:val="24"/>
          <w:lang w:val="en-AU"/>
        </w:rPr>
      </w:pPr>
      <w:r w:rsidRPr="0029190B">
        <w:rPr>
          <w:rFonts w:eastAsiaTheme="minorEastAsia" w:cstheme="minorHAnsi"/>
          <w:sz w:val="24"/>
          <w:szCs w:val="24"/>
          <w:lang w:val="en-AU"/>
        </w:rPr>
        <w:t>After identifying a wide range of risks, the Committee separates the minor risks from the major and begins to prioritise them. The level of risk is defined by the relationship between consequence and likelihood, applicable to the area of risk or program under review.</w:t>
      </w:r>
    </w:p>
    <w:p w14:paraId="327EBF70" w14:textId="77777777" w:rsidR="00FA7AA6" w:rsidRPr="0029190B" w:rsidRDefault="00FA7AA6" w:rsidP="00FA7AA6">
      <w:pPr>
        <w:spacing w:after="0" w:line="240" w:lineRule="auto"/>
        <w:jc w:val="both"/>
        <w:rPr>
          <w:rFonts w:eastAsiaTheme="minorEastAsia" w:cstheme="minorHAnsi"/>
          <w:sz w:val="16"/>
          <w:szCs w:val="16"/>
          <w:lang w:val="en-AU"/>
        </w:rPr>
      </w:pPr>
    </w:p>
    <w:p w14:paraId="6936AA16" w14:textId="77777777" w:rsidR="0029190B" w:rsidRPr="0029190B" w:rsidRDefault="0029190B" w:rsidP="00FA7AA6">
      <w:pPr>
        <w:spacing w:after="0" w:line="240" w:lineRule="auto"/>
        <w:jc w:val="both"/>
        <w:rPr>
          <w:rFonts w:eastAsiaTheme="minorEastAsia" w:cstheme="minorHAnsi"/>
          <w:sz w:val="24"/>
          <w:szCs w:val="24"/>
          <w:lang w:val="en-AU"/>
        </w:rPr>
      </w:pPr>
      <w:r w:rsidRPr="0029190B">
        <w:rPr>
          <w:rFonts w:eastAsiaTheme="minorEastAsia" w:cstheme="minorHAnsi"/>
          <w:sz w:val="24"/>
          <w:szCs w:val="24"/>
          <w:lang w:val="en-AU"/>
        </w:rPr>
        <w:t>Answers to these key questions help to define risk levels:</w:t>
      </w:r>
    </w:p>
    <w:p w14:paraId="7127FA43" w14:textId="77777777" w:rsidR="0029190B" w:rsidRPr="0029190B" w:rsidRDefault="0029190B" w:rsidP="00FA7AA6">
      <w:pPr>
        <w:numPr>
          <w:ilvl w:val="0"/>
          <w:numId w:val="7"/>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What are the potential consequences of each risk if it occurs?</w:t>
      </w:r>
    </w:p>
    <w:p w14:paraId="25B8C83D" w14:textId="77777777" w:rsidR="0029190B" w:rsidRPr="0029190B" w:rsidRDefault="0029190B" w:rsidP="00FA7AA6">
      <w:pPr>
        <w:numPr>
          <w:ilvl w:val="0"/>
          <w:numId w:val="7"/>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What is the potential likelihood of the risk happening?</w:t>
      </w:r>
    </w:p>
    <w:p w14:paraId="3CE69537" w14:textId="77777777" w:rsidR="0029190B" w:rsidRPr="0029190B" w:rsidRDefault="0029190B" w:rsidP="00FA7AA6">
      <w:pPr>
        <w:numPr>
          <w:ilvl w:val="0"/>
          <w:numId w:val="7"/>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What controls exist to prevent or detect the risk?</w:t>
      </w:r>
    </w:p>
    <w:p w14:paraId="74F73CA3" w14:textId="77777777" w:rsidR="0029190B" w:rsidRPr="0029190B" w:rsidRDefault="0029190B" w:rsidP="00FA7AA6">
      <w:pPr>
        <w:numPr>
          <w:ilvl w:val="0"/>
          <w:numId w:val="7"/>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What controls exist which will lower the consequences or likelihood of the risk?</w:t>
      </w:r>
    </w:p>
    <w:p w14:paraId="4BDE3B5D" w14:textId="77777777" w:rsidR="0029190B" w:rsidRPr="0029190B" w:rsidRDefault="0029190B" w:rsidP="00FA7AA6">
      <w:pPr>
        <w:numPr>
          <w:ilvl w:val="0"/>
          <w:numId w:val="7"/>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How well are these controls enforced by management?</w:t>
      </w:r>
    </w:p>
    <w:p w14:paraId="27984C42" w14:textId="77777777" w:rsidR="0029190B" w:rsidRPr="0029190B" w:rsidRDefault="0029190B" w:rsidP="00FA7AA6">
      <w:pPr>
        <w:spacing w:after="0" w:line="240" w:lineRule="auto"/>
        <w:jc w:val="both"/>
        <w:rPr>
          <w:rFonts w:eastAsiaTheme="minorEastAsia" w:cstheme="minorHAnsi"/>
          <w:sz w:val="24"/>
          <w:szCs w:val="24"/>
          <w:lang w:val="en-AU"/>
        </w:rPr>
      </w:pPr>
    </w:p>
    <w:p w14:paraId="18B241EB" w14:textId="77777777" w:rsidR="0029190B" w:rsidRPr="0029190B" w:rsidRDefault="0029190B" w:rsidP="00B44F11">
      <w:pPr>
        <w:numPr>
          <w:ilvl w:val="0"/>
          <w:numId w:val="2"/>
        </w:numPr>
        <w:spacing w:after="0" w:line="240" w:lineRule="auto"/>
        <w:ind w:left="426" w:hanging="426"/>
        <w:contextualSpacing/>
        <w:jc w:val="both"/>
        <w:rPr>
          <w:rFonts w:eastAsiaTheme="minorEastAsia" w:cstheme="minorHAnsi"/>
          <w:b/>
          <w:bCs/>
          <w:sz w:val="24"/>
          <w:szCs w:val="24"/>
          <w:lang w:val="en-AU"/>
        </w:rPr>
      </w:pPr>
      <w:r w:rsidRPr="0029190B">
        <w:rPr>
          <w:rFonts w:eastAsiaTheme="minorEastAsia" w:cstheme="minorHAnsi"/>
          <w:b/>
          <w:bCs/>
          <w:sz w:val="24"/>
          <w:szCs w:val="24"/>
          <w:lang w:val="en-AU"/>
        </w:rPr>
        <w:t xml:space="preserve">Evaluating and prioritising </w:t>
      </w:r>
    </w:p>
    <w:p w14:paraId="099781DB" w14:textId="77777777" w:rsidR="0029190B" w:rsidRDefault="0029190B" w:rsidP="00FA7AA6">
      <w:pPr>
        <w:spacing w:after="0" w:line="240" w:lineRule="auto"/>
        <w:jc w:val="both"/>
        <w:rPr>
          <w:rFonts w:eastAsiaTheme="minorEastAsia" w:cstheme="minorHAnsi"/>
          <w:sz w:val="24"/>
          <w:szCs w:val="24"/>
          <w:lang w:val="en-AU"/>
        </w:rPr>
      </w:pPr>
      <w:r w:rsidRPr="0029190B">
        <w:rPr>
          <w:rFonts w:eastAsiaTheme="minorEastAsia" w:cstheme="minorHAnsi"/>
          <w:sz w:val="24"/>
          <w:szCs w:val="24"/>
          <w:lang w:val="en-AU"/>
        </w:rPr>
        <w:t>After analysing the risk, decisions are made by the Executive School Director, in consultation with the School Board, regarding whether the risk is acceptable or unacceptable. This involves comparing the level of risk with the identified level of unacceptable risk.</w:t>
      </w:r>
    </w:p>
    <w:p w14:paraId="5ACB8B99" w14:textId="77777777" w:rsidR="00FA7AA6" w:rsidRPr="0029190B" w:rsidRDefault="00FA7AA6" w:rsidP="00FA7AA6">
      <w:pPr>
        <w:spacing w:after="0" w:line="240" w:lineRule="auto"/>
        <w:jc w:val="both"/>
        <w:rPr>
          <w:rFonts w:eastAsiaTheme="minorEastAsia" w:cstheme="minorHAnsi"/>
          <w:sz w:val="16"/>
          <w:szCs w:val="16"/>
          <w:lang w:val="en-AU"/>
        </w:rPr>
      </w:pPr>
    </w:p>
    <w:p w14:paraId="145D6BDA" w14:textId="77777777" w:rsidR="0029190B" w:rsidRPr="0029190B" w:rsidRDefault="0029190B" w:rsidP="00FA7AA6">
      <w:pPr>
        <w:spacing w:after="0" w:line="240" w:lineRule="auto"/>
        <w:jc w:val="both"/>
        <w:rPr>
          <w:rFonts w:eastAsiaTheme="minorEastAsia" w:cstheme="minorHAnsi"/>
          <w:sz w:val="24"/>
          <w:szCs w:val="24"/>
          <w:lang w:val="en-AU"/>
        </w:rPr>
      </w:pPr>
      <w:r w:rsidRPr="0029190B">
        <w:rPr>
          <w:rFonts w:eastAsiaTheme="minorEastAsia" w:cstheme="minorHAnsi"/>
          <w:sz w:val="24"/>
          <w:szCs w:val="24"/>
          <w:lang w:val="en-AU"/>
        </w:rPr>
        <w:t>A risk is 'acceptable' if it is not going to be treated. Unacceptable risks will be treated in some way.</w:t>
      </w:r>
    </w:p>
    <w:p w14:paraId="5EFF5400" w14:textId="77777777" w:rsidR="0029190B" w:rsidRPr="0029190B" w:rsidRDefault="0029190B" w:rsidP="00FA7AA6">
      <w:pPr>
        <w:spacing w:after="0" w:line="240" w:lineRule="auto"/>
        <w:jc w:val="both"/>
        <w:rPr>
          <w:rFonts w:eastAsiaTheme="minorEastAsia" w:cstheme="minorHAnsi"/>
          <w:sz w:val="24"/>
          <w:szCs w:val="24"/>
          <w:lang w:val="en-AU"/>
        </w:rPr>
      </w:pPr>
      <w:r w:rsidRPr="0029190B">
        <w:rPr>
          <w:rFonts w:eastAsiaTheme="minorEastAsia" w:cstheme="minorHAnsi"/>
          <w:sz w:val="24"/>
          <w:szCs w:val="24"/>
          <w:lang w:val="en-AU"/>
        </w:rPr>
        <w:t>Evaluation takes account of the degree of control over each risk and the cost impact, benefits and opportunities presented by the risks. Combining likelihood and consequences produces risk levels.</w:t>
      </w:r>
    </w:p>
    <w:p w14:paraId="04465A9F" w14:textId="77777777" w:rsidR="0029190B" w:rsidRDefault="0029190B" w:rsidP="00FA7AA6">
      <w:pPr>
        <w:spacing w:after="0" w:line="240" w:lineRule="auto"/>
        <w:jc w:val="both"/>
        <w:rPr>
          <w:rFonts w:eastAsiaTheme="minorEastAsia" w:cstheme="minorHAnsi"/>
          <w:sz w:val="24"/>
          <w:szCs w:val="24"/>
          <w:lang w:val="en-AU"/>
        </w:rPr>
      </w:pPr>
      <w:r w:rsidRPr="0029190B">
        <w:rPr>
          <w:rFonts w:eastAsiaTheme="minorEastAsia" w:cstheme="minorHAnsi"/>
          <w:sz w:val="24"/>
          <w:szCs w:val="24"/>
          <w:lang w:val="en-AU"/>
        </w:rPr>
        <w:t>The Committee uses the following template to evaluate risks:</w:t>
      </w:r>
    </w:p>
    <w:p w14:paraId="7CB455C2" w14:textId="77777777" w:rsidR="00FA7AA6" w:rsidRPr="0029190B" w:rsidRDefault="00FA7AA6" w:rsidP="00FA7AA6">
      <w:pPr>
        <w:spacing w:after="0" w:line="240" w:lineRule="auto"/>
        <w:jc w:val="both"/>
        <w:rPr>
          <w:rFonts w:eastAsiaTheme="minorEastAsia" w:cstheme="minorHAnsi"/>
          <w:sz w:val="16"/>
          <w:szCs w:val="16"/>
          <w:lang w:val="en-AU"/>
        </w:rPr>
      </w:pPr>
    </w:p>
    <w:tbl>
      <w:tblPr>
        <w:tblStyle w:val="TableGrid"/>
        <w:tblW w:w="0" w:type="auto"/>
        <w:tblLook w:val="04A0" w:firstRow="1" w:lastRow="0" w:firstColumn="1" w:lastColumn="0" w:noHBand="0" w:noVBand="1"/>
      </w:tblPr>
      <w:tblGrid>
        <w:gridCol w:w="1318"/>
        <w:gridCol w:w="1303"/>
        <w:gridCol w:w="1506"/>
        <w:gridCol w:w="1306"/>
        <w:gridCol w:w="1306"/>
        <w:gridCol w:w="1306"/>
        <w:gridCol w:w="1305"/>
      </w:tblGrid>
      <w:tr w:rsidR="0029190B" w:rsidRPr="0029190B" w14:paraId="54F12C62" w14:textId="77777777" w:rsidTr="005D1F70">
        <w:tc>
          <w:tcPr>
            <w:tcW w:w="9350" w:type="dxa"/>
            <w:gridSpan w:val="7"/>
            <w:tcBorders>
              <w:top w:val="nil"/>
              <w:left w:val="nil"/>
              <w:bottom w:val="single" w:sz="4" w:space="0" w:color="auto"/>
              <w:right w:val="nil"/>
            </w:tcBorders>
            <w:vAlign w:val="center"/>
          </w:tcPr>
          <w:p w14:paraId="1A0F3857" w14:textId="77777777" w:rsidR="0029190B" w:rsidRPr="0029190B" w:rsidRDefault="0029190B" w:rsidP="0029190B">
            <w:pPr>
              <w:jc w:val="center"/>
              <w:rPr>
                <w:rFonts w:eastAsiaTheme="minorEastAsia" w:cstheme="minorHAnsi"/>
                <w:b/>
                <w:sz w:val="24"/>
                <w:szCs w:val="24"/>
                <w:lang w:val="en-AU"/>
              </w:rPr>
            </w:pPr>
            <w:r w:rsidRPr="0029190B">
              <w:rPr>
                <w:rFonts w:eastAsiaTheme="minorEastAsia" w:cstheme="minorHAnsi"/>
                <w:b/>
                <w:sz w:val="24"/>
                <w:szCs w:val="24"/>
                <w:lang w:val="en-AU"/>
              </w:rPr>
              <w:t>Level of Risk</w:t>
            </w:r>
          </w:p>
        </w:tc>
      </w:tr>
      <w:tr w:rsidR="0029190B" w:rsidRPr="0029190B" w14:paraId="2B279B9A" w14:textId="77777777" w:rsidTr="005D1F70">
        <w:tc>
          <w:tcPr>
            <w:tcW w:w="1318" w:type="dxa"/>
            <w:tcBorders>
              <w:top w:val="single" w:sz="4" w:space="0" w:color="auto"/>
            </w:tcBorders>
          </w:tcPr>
          <w:p w14:paraId="43409015" w14:textId="77777777" w:rsidR="0029190B" w:rsidRPr="0029190B" w:rsidRDefault="0029190B" w:rsidP="0029190B">
            <w:pPr>
              <w:rPr>
                <w:rFonts w:eastAsiaTheme="minorEastAsia" w:cstheme="minorHAnsi"/>
                <w:b/>
                <w:lang w:val="en-AU"/>
              </w:rPr>
            </w:pPr>
          </w:p>
        </w:tc>
        <w:tc>
          <w:tcPr>
            <w:tcW w:w="1303" w:type="dxa"/>
            <w:tcBorders>
              <w:top w:val="single" w:sz="4" w:space="0" w:color="auto"/>
            </w:tcBorders>
          </w:tcPr>
          <w:p w14:paraId="1EE43F5C" w14:textId="77777777" w:rsidR="0029190B" w:rsidRPr="0029190B" w:rsidRDefault="0029190B" w:rsidP="0029190B">
            <w:pPr>
              <w:rPr>
                <w:rFonts w:eastAsiaTheme="minorEastAsia" w:cstheme="minorHAnsi"/>
                <w:b/>
                <w:lang w:val="en-AU"/>
              </w:rPr>
            </w:pPr>
          </w:p>
        </w:tc>
        <w:tc>
          <w:tcPr>
            <w:tcW w:w="6729" w:type="dxa"/>
            <w:gridSpan w:val="5"/>
            <w:tcBorders>
              <w:top w:val="single" w:sz="4" w:space="0" w:color="auto"/>
            </w:tcBorders>
            <w:shd w:val="clear" w:color="auto" w:fill="FFC000" w:themeFill="accent4"/>
            <w:vAlign w:val="center"/>
          </w:tcPr>
          <w:p w14:paraId="355F7C12" w14:textId="77777777" w:rsidR="0029190B" w:rsidRPr="0029190B" w:rsidRDefault="0029190B" w:rsidP="0029190B">
            <w:pPr>
              <w:jc w:val="center"/>
              <w:rPr>
                <w:rFonts w:eastAsiaTheme="minorEastAsia" w:cstheme="minorHAnsi"/>
                <w:b/>
                <w:sz w:val="24"/>
                <w:szCs w:val="24"/>
                <w:lang w:val="en-AU"/>
              </w:rPr>
            </w:pPr>
            <w:r w:rsidRPr="0029190B">
              <w:rPr>
                <w:rFonts w:eastAsiaTheme="minorEastAsia" w:cstheme="minorHAnsi"/>
                <w:b/>
                <w:sz w:val="24"/>
                <w:szCs w:val="24"/>
                <w:lang w:val="en-AU"/>
              </w:rPr>
              <w:t>Consequences</w:t>
            </w:r>
          </w:p>
        </w:tc>
      </w:tr>
      <w:tr w:rsidR="0029190B" w:rsidRPr="0029190B" w14:paraId="4AD70ABC" w14:textId="77777777" w:rsidTr="005D1F70">
        <w:tc>
          <w:tcPr>
            <w:tcW w:w="1318" w:type="dxa"/>
            <w:vMerge w:val="restart"/>
            <w:shd w:val="clear" w:color="auto" w:fill="FFC000" w:themeFill="accent4"/>
            <w:textDirection w:val="btLr"/>
            <w:vAlign w:val="center"/>
          </w:tcPr>
          <w:p w14:paraId="29892D5A" w14:textId="77777777" w:rsidR="0029190B" w:rsidRPr="0029190B" w:rsidRDefault="0029190B" w:rsidP="0029190B">
            <w:pPr>
              <w:ind w:left="113" w:right="113"/>
              <w:jc w:val="center"/>
              <w:rPr>
                <w:rFonts w:eastAsiaTheme="minorEastAsia" w:cstheme="minorHAnsi"/>
                <w:b/>
                <w:lang w:val="en-AU"/>
              </w:rPr>
            </w:pPr>
            <w:r w:rsidRPr="0029190B">
              <w:rPr>
                <w:rFonts w:eastAsiaTheme="minorEastAsia" w:cstheme="minorHAnsi"/>
                <w:b/>
                <w:lang w:val="en-AU"/>
              </w:rPr>
              <w:t>Likelihood</w:t>
            </w:r>
          </w:p>
        </w:tc>
        <w:tc>
          <w:tcPr>
            <w:tcW w:w="1303" w:type="dxa"/>
          </w:tcPr>
          <w:p w14:paraId="0E9D9756" w14:textId="77777777" w:rsidR="0029190B" w:rsidRPr="0029190B" w:rsidRDefault="0029190B" w:rsidP="0029190B">
            <w:pPr>
              <w:rPr>
                <w:rFonts w:eastAsiaTheme="minorEastAsia" w:cstheme="minorHAnsi"/>
                <w:lang w:val="en-AU"/>
              </w:rPr>
            </w:pPr>
          </w:p>
        </w:tc>
        <w:tc>
          <w:tcPr>
            <w:tcW w:w="1506" w:type="dxa"/>
            <w:shd w:val="clear" w:color="auto" w:fill="FFC000" w:themeFill="accent4"/>
          </w:tcPr>
          <w:p w14:paraId="4EC37637" w14:textId="77777777" w:rsidR="0029190B" w:rsidRPr="0029190B" w:rsidRDefault="0029190B" w:rsidP="0029190B">
            <w:pPr>
              <w:jc w:val="center"/>
              <w:rPr>
                <w:rFonts w:eastAsiaTheme="minorEastAsia" w:cstheme="minorHAnsi"/>
                <w:b/>
                <w:sz w:val="24"/>
                <w:szCs w:val="24"/>
                <w:lang w:val="en-AU"/>
              </w:rPr>
            </w:pPr>
            <w:r w:rsidRPr="0029190B">
              <w:rPr>
                <w:rFonts w:eastAsiaTheme="minorEastAsia" w:cstheme="minorHAnsi"/>
                <w:b/>
                <w:sz w:val="24"/>
                <w:szCs w:val="24"/>
                <w:lang w:val="en-AU"/>
              </w:rPr>
              <w:t>Insignificant</w:t>
            </w:r>
          </w:p>
        </w:tc>
        <w:tc>
          <w:tcPr>
            <w:tcW w:w="1306" w:type="dxa"/>
            <w:shd w:val="clear" w:color="auto" w:fill="FFC000" w:themeFill="accent4"/>
          </w:tcPr>
          <w:p w14:paraId="3B9AE9C2" w14:textId="77777777" w:rsidR="0029190B" w:rsidRPr="0029190B" w:rsidRDefault="0029190B" w:rsidP="0029190B">
            <w:pPr>
              <w:jc w:val="center"/>
              <w:rPr>
                <w:rFonts w:eastAsiaTheme="minorEastAsia" w:cstheme="minorHAnsi"/>
                <w:b/>
                <w:sz w:val="24"/>
                <w:szCs w:val="24"/>
                <w:lang w:val="en-AU"/>
              </w:rPr>
            </w:pPr>
            <w:r w:rsidRPr="0029190B">
              <w:rPr>
                <w:rFonts w:eastAsiaTheme="minorEastAsia" w:cstheme="minorHAnsi"/>
                <w:b/>
                <w:sz w:val="24"/>
                <w:szCs w:val="24"/>
                <w:lang w:val="en-AU"/>
              </w:rPr>
              <w:t>Minor</w:t>
            </w:r>
          </w:p>
        </w:tc>
        <w:tc>
          <w:tcPr>
            <w:tcW w:w="1306" w:type="dxa"/>
            <w:shd w:val="clear" w:color="auto" w:fill="FFC000" w:themeFill="accent4"/>
          </w:tcPr>
          <w:p w14:paraId="41067FC8" w14:textId="77777777" w:rsidR="0029190B" w:rsidRPr="0029190B" w:rsidRDefault="0029190B" w:rsidP="0029190B">
            <w:pPr>
              <w:jc w:val="center"/>
              <w:rPr>
                <w:rFonts w:eastAsiaTheme="minorEastAsia" w:cstheme="minorHAnsi"/>
                <w:b/>
                <w:sz w:val="24"/>
                <w:szCs w:val="24"/>
                <w:lang w:val="en-AU"/>
              </w:rPr>
            </w:pPr>
            <w:r w:rsidRPr="0029190B">
              <w:rPr>
                <w:rFonts w:eastAsiaTheme="minorEastAsia" w:cstheme="minorHAnsi"/>
                <w:b/>
                <w:sz w:val="24"/>
                <w:szCs w:val="24"/>
                <w:lang w:val="en-AU"/>
              </w:rPr>
              <w:t>Major</w:t>
            </w:r>
          </w:p>
        </w:tc>
        <w:tc>
          <w:tcPr>
            <w:tcW w:w="1306" w:type="dxa"/>
            <w:shd w:val="clear" w:color="auto" w:fill="FFC000" w:themeFill="accent4"/>
          </w:tcPr>
          <w:p w14:paraId="3161005C" w14:textId="77777777" w:rsidR="0029190B" w:rsidRPr="0029190B" w:rsidRDefault="0029190B" w:rsidP="0029190B">
            <w:pPr>
              <w:jc w:val="center"/>
              <w:rPr>
                <w:rFonts w:eastAsiaTheme="minorEastAsia" w:cstheme="minorHAnsi"/>
                <w:b/>
                <w:sz w:val="24"/>
                <w:szCs w:val="24"/>
                <w:lang w:val="en-AU"/>
              </w:rPr>
            </w:pPr>
            <w:r w:rsidRPr="0029190B">
              <w:rPr>
                <w:rFonts w:eastAsiaTheme="minorEastAsia" w:cstheme="minorHAnsi"/>
                <w:b/>
                <w:sz w:val="24"/>
                <w:szCs w:val="24"/>
                <w:lang w:val="en-AU"/>
              </w:rPr>
              <w:t>Critical</w:t>
            </w:r>
          </w:p>
        </w:tc>
        <w:tc>
          <w:tcPr>
            <w:tcW w:w="1305" w:type="dxa"/>
            <w:shd w:val="clear" w:color="auto" w:fill="FFC000" w:themeFill="accent4"/>
          </w:tcPr>
          <w:p w14:paraId="7157A80E" w14:textId="77777777" w:rsidR="0029190B" w:rsidRPr="0029190B" w:rsidRDefault="0029190B" w:rsidP="0029190B">
            <w:pPr>
              <w:jc w:val="center"/>
              <w:rPr>
                <w:rFonts w:eastAsiaTheme="minorEastAsia" w:cstheme="minorHAnsi"/>
                <w:b/>
                <w:sz w:val="24"/>
                <w:szCs w:val="24"/>
                <w:lang w:val="en-AU"/>
              </w:rPr>
            </w:pPr>
            <w:r w:rsidRPr="0029190B">
              <w:rPr>
                <w:rFonts w:eastAsiaTheme="minorEastAsia" w:cstheme="minorHAnsi"/>
                <w:b/>
                <w:sz w:val="24"/>
                <w:szCs w:val="24"/>
                <w:lang w:val="en-AU"/>
              </w:rPr>
              <w:t>Extreme</w:t>
            </w:r>
          </w:p>
        </w:tc>
      </w:tr>
      <w:tr w:rsidR="0029190B" w:rsidRPr="0029190B" w14:paraId="7D120C67" w14:textId="77777777" w:rsidTr="005D1F70">
        <w:tc>
          <w:tcPr>
            <w:tcW w:w="1318" w:type="dxa"/>
            <w:vMerge/>
            <w:shd w:val="clear" w:color="auto" w:fill="FFC000" w:themeFill="accent4"/>
          </w:tcPr>
          <w:p w14:paraId="36C3ACA2" w14:textId="77777777" w:rsidR="0029190B" w:rsidRPr="0029190B" w:rsidRDefault="0029190B" w:rsidP="0029190B">
            <w:pPr>
              <w:rPr>
                <w:rFonts w:eastAsiaTheme="minorEastAsia" w:cstheme="minorHAnsi"/>
                <w:lang w:val="en-AU"/>
              </w:rPr>
            </w:pPr>
          </w:p>
        </w:tc>
        <w:tc>
          <w:tcPr>
            <w:tcW w:w="1303" w:type="dxa"/>
            <w:shd w:val="clear" w:color="auto" w:fill="FFC000" w:themeFill="accent4"/>
            <w:vAlign w:val="center"/>
          </w:tcPr>
          <w:p w14:paraId="0BC290A1" w14:textId="77777777" w:rsidR="0029190B" w:rsidRPr="0029190B" w:rsidRDefault="0029190B" w:rsidP="0029190B">
            <w:pPr>
              <w:jc w:val="center"/>
              <w:rPr>
                <w:rFonts w:eastAsiaTheme="minorEastAsia" w:cstheme="minorHAnsi"/>
                <w:b/>
                <w:lang w:val="en-AU"/>
              </w:rPr>
            </w:pPr>
            <w:r w:rsidRPr="0029190B">
              <w:rPr>
                <w:rFonts w:eastAsiaTheme="minorEastAsia" w:cstheme="minorHAnsi"/>
                <w:b/>
                <w:lang w:val="en-AU"/>
              </w:rPr>
              <w:t>Almost Certain</w:t>
            </w:r>
          </w:p>
        </w:tc>
        <w:tc>
          <w:tcPr>
            <w:tcW w:w="1506" w:type="dxa"/>
            <w:vAlign w:val="center"/>
          </w:tcPr>
          <w:p w14:paraId="423338CB" w14:textId="77777777" w:rsidR="0029190B" w:rsidRPr="0029190B" w:rsidRDefault="0029190B" w:rsidP="0029190B">
            <w:pPr>
              <w:jc w:val="center"/>
              <w:rPr>
                <w:rFonts w:eastAsiaTheme="minorEastAsia" w:cstheme="minorHAnsi"/>
                <w:sz w:val="24"/>
                <w:szCs w:val="24"/>
                <w:lang w:val="en-AU"/>
              </w:rPr>
            </w:pPr>
            <w:r w:rsidRPr="0029190B">
              <w:rPr>
                <w:rFonts w:eastAsiaTheme="minorEastAsia" w:cstheme="minorHAnsi"/>
                <w:sz w:val="24"/>
                <w:szCs w:val="24"/>
                <w:lang w:val="en-AU"/>
              </w:rPr>
              <w:t>Medium</w:t>
            </w:r>
          </w:p>
        </w:tc>
        <w:tc>
          <w:tcPr>
            <w:tcW w:w="1306" w:type="dxa"/>
            <w:vAlign w:val="center"/>
          </w:tcPr>
          <w:p w14:paraId="4216A873" w14:textId="77777777" w:rsidR="0029190B" w:rsidRPr="0029190B" w:rsidRDefault="0029190B" w:rsidP="0029190B">
            <w:pPr>
              <w:jc w:val="center"/>
              <w:rPr>
                <w:rFonts w:eastAsiaTheme="minorEastAsia" w:cstheme="minorHAnsi"/>
                <w:sz w:val="24"/>
                <w:szCs w:val="24"/>
                <w:lang w:val="en-AU"/>
              </w:rPr>
            </w:pPr>
            <w:r w:rsidRPr="0029190B">
              <w:rPr>
                <w:rFonts w:eastAsiaTheme="minorEastAsia" w:cstheme="minorHAnsi"/>
                <w:sz w:val="24"/>
                <w:szCs w:val="24"/>
                <w:lang w:val="en-AU"/>
              </w:rPr>
              <w:t>Serious</w:t>
            </w:r>
          </w:p>
        </w:tc>
        <w:tc>
          <w:tcPr>
            <w:tcW w:w="1306" w:type="dxa"/>
            <w:vAlign w:val="center"/>
          </w:tcPr>
          <w:p w14:paraId="7A492269" w14:textId="77777777" w:rsidR="0029190B" w:rsidRPr="0029190B" w:rsidRDefault="0029190B" w:rsidP="0029190B">
            <w:pPr>
              <w:jc w:val="center"/>
              <w:rPr>
                <w:rFonts w:eastAsiaTheme="minorEastAsia" w:cstheme="minorHAnsi"/>
                <w:sz w:val="24"/>
                <w:szCs w:val="24"/>
                <w:lang w:val="en-AU"/>
              </w:rPr>
            </w:pPr>
            <w:r w:rsidRPr="0029190B">
              <w:rPr>
                <w:rFonts w:eastAsiaTheme="minorEastAsia" w:cstheme="minorHAnsi"/>
                <w:sz w:val="24"/>
                <w:szCs w:val="24"/>
                <w:lang w:val="en-AU"/>
              </w:rPr>
              <w:t>High</w:t>
            </w:r>
          </w:p>
        </w:tc>
        <w:tc>
          <w:tcPr>
            <w:tcW w:w="1306" w:type="dxa"/>
            <w:vAlign w:val="center"/>
          </w:tcPr>
          <w:p w14:paraId="62B9FFCB" w14:textId="77777777" w:rsidR="0029190B" w:rsidRPr="0029190B" w:rsidRDefault="0029190B" w:rsidP="0029190B">
            <w:pPr>
              <w:jc w:val="center"/>
              <w:rPr>
                <w:rFonts w:eastAsiaTheme="minorEastAsia" w:cstheme="minorHAnsi"/>
                <w:sz w:val="24"/>
                <w:szCs w:val="24"/>
                <w:lang w:val="en-AU"/>
              </w:rPr>
            </w:pPr>
            <w:r w:rsidRPr="0029190B">
              <w:rPr>
                <w:rFonts w:eastAsiaTheme="minorEastAsia" w:cstheme="minorHAnsi"/>
                <w:sz w:val="24"/>
                <w:szCs w:val="24"/>
                <w:lang w:val="en-AU"/>
              </w:rPr>
              <w:t>High</w:t>
            </w:r>
          </w:p>
        </w:tc>
        <w:tc>
          <w:tcPr>
            <w:tcW w:w="1305" w:type="dxa"/>
            <w:vAlign w:val="center"/>
          </w:tcPr>
          <w:p w14:paraId="1496ED15" w14:textId="77777777" w:rsidR="0029190B" w:rsidRPr="0029190B" w:rsidRDefault="0029190B" w:rsidP="0029190B">
            <w:pPr>
              <w:jc w:val="center"/>
              <w:rPr>
                <w:rFonts w:eastAsiaTheme="minorEastAsia" w:cstheme="minorHAnsi"/>
                <w:sz w:val="24"/>
                <w:szCs w:val="24"/>
                <w:lang w:val="en-AU"/>
              </w:rPr>
            </w:pPr>
            <w:r w:rsidRPr="0029190B">
              <w:rPr>
                <w:rFonts w:eastAsiaTheme="minorEastAsia" w:cstheme="minorHAnsi"/>
                <w:sz w:val="24"/>
                <w:szCs w:val="24"/>
                <w:lang w:val="en-AU"/>
              </w:rPr>
              <w:t>High</w:t>
            </w:r>
          </w:p>
        </w:tc>
      </w:tr>
      <w:tr w:rsidR="0029190B" w:rsidRPr="0029190B" w14:paraId="0D71A29A" w14:textId="77777777" w:rsidTr="005D1F70">
        <w:tc>
          <w:tcPr>
            <w:tcW w:w="1318" w:type="dxa"/>
            <w:vMerge/>
            <w:shd w:val="clear" w:color="auto" w:fill="FFC000" w:themeFill="accent4"/>
          </w:tcPr>
          <w:p w14:paraId="3872BA16" w14:textId="77777777" w:rsidR="0029190B" w:rsidRPr="0029190B" w:rsidRDefault="0029190B" w:rsidP="0029190B">
            <w:pPr>
              <w:rPr>
                <w:rFonts w:eastAsiaTheme="minorEastAsia" w:cstheme="minorHAnsi"/>
                <w:lang w:val="en-AU"/>
              </w:rPr>
            </w:pPr>
          </w:p>
        </w:tc>
        <w:tc>
          <w:tcPr>
            <w:tcW w:w="1303" w:type="dxa"/>
            <w:shd w:val="clear" w:color="auto" w:fill="FFC000" w:themeFill="accent4"/>
            <w:vAlign w:val="center"/>
          </w:tcPr>
          <w:p w14:paraId="2459C2C6" w14:textId="77777777" w:rsidR="0029190B" w:rsidRPr="0029190B" w:rsidRDefault="0029190B" w:rsidP="0029190B">
            <w:pPr>
              <w:jc w:val="center"/>
              <w:rPr>
                <w:rFonts w:eastAsiaTheme="minorEastAsia" w:cstheme="minorHAnsi"/>
                <w:b/>
                <w:lang w:val="en-AU"/>
              </w:rPr>
            </w:pPr>
            <w:r w:rsidRPr="0029190B">
              <w:rPr>
                <w:rFonts w:eastAsiaTheme="minorEastAsia" w:cstheme="minorHAnsi"/>
                <w:b/>
                <w:lang w:val="en-AU"/>
              </w:rPr>
              <w:t>Likely Possible</w:t>
            </w:r>
          </w:p>
        </w:tc>
        <w:tc>
          <w:tcPr>
            <w:tcW w:w="1506" w:type="dxa"/>
            <w:vAlign w:val="center"/>
          </w:tcPr>
          <w:p w14:paraId="2291E52C" w14:textId="77777777" w:rsidR="0029190B" w:rsidRPr="0029190B" w:rsidRDefault="0029190B" w:rsidP="0029190B">
            <w:pPr>
              <w:jc w:val="center"/>
              <w:rPr>
                <w:rFonts w:eastAsiaTheme="minorEastAsia" w:cstheme="minorHAnsi"/>
                <w:sz w:val="24"/>
                <w:szCs w:val="24"/>
                <w:lang w:val="en-AU"/>
              </w:rPr>
            </w:pPr>
            <w:r w:rsidRPr="0029190B">
              <w:rPr>
                <w:rFonts w:eastAsiaTheme="minorEastAsia" w:cstheme="minorHAnsi"/>
                <w:sz w:val="24"/>
                <w:szCs w:val="24"/>
                <w:lang w:val="en-AU"/>
              </w:rPr>
              <w:t>Medium</w:t>
            </w:r>
          </w:p>
        </w:tc>
        <w:tc>
          <w:tcPr>
            <w:tcW w:w="1306" w:type="dxa"/>
            <w:vAlign w:val="center"/>
          </w:tcPr>
          <w:p w14:paraId="52118826" w14:textId="77777777" w:rsidR="0029190B" w:rsidRPr="0029190B" w:rsidRDefault="0029190B" w:rsidP="0029190B">
            <w:pPr>
              <w:jc w:val="center"/>
              <w:rPr>
                <w:rFonts w:eastAsiaTheme="minorEastAsia" w:cstheme="minorHAnsi"/>
                <w:sz w:val="24"/>
                <w:szCs w:val="24"/>
                <w:lang w:val="en-AU"/>
              </w:rPr>
            </w:pPr>
            <w:r w:rsidRPr="0029190B">
              <w:rPr>
                <w:rFonts w:eastAsiaTheme="minorEastAsia" w:cstheme="minorHAnsi"/>
                <w:sz w:val="24"/>
                <w:szCs w:val="24"/>
                <w:lang w:val="en-AU"/>
              </w:rPr>
              <w:t>Medium</w:t>
            </w:r>
          </w:p>
        </w:tc>
        <w:tc>
          <w:tcPr>
            <w:tcW w:w="1306" w:type="dxa"/>
            <w:vAlign w:val="center"/>
          </w:tcPr>
          <w:p w14:paraId="05A0F85E" w14:textId="77777777" w:rsidR="0029190B" w:rsidRPr="0029190B" w:rsidRDefault="0029190B" w:rsidP="0029190B">
            <w:pPr>
              <w:jc w:val="center"/>
              <w:rPr>
                <w:rFonts w:eastAsiaTheme="minorEastAsia" w:cstheme="minorHAnsi"/>
                <w:sz w:val="24"/>
                <w:szCs w:val="24"/>
                <w:lang w:val="en-AU"/>
              </w:rPr>
            </w:pPr>
            <w:r w:rsidRPr="0029190B">
              <w:rPr>
                <w:rFonts w:eastAsiaTheme="minorEastAsia" w:cstheme="minorHAnsi"/>
                <w:sz w:val="24"/>
                <w:szCs w:val="24"/>
                <w:lang w:val="en-AU"/>
              </w:rPr>
              <w:t>Serious</w:t>
            </w:r>
          </w:p>
        </w:tc>
        <w:tc>
          <w:tcPr>
            <w:tcW w:w="1306" w:type="dxa"/>
            <w:vAlign w:val="center"/>
          </w:tcPr>
          <w:p w14:paraId="0B64EA78" w14:textId="77777777" w:rsidR="0029190B" w:rsidRPr="0029190B" w:rsidRDefault="0029190B" w:rsidP="0029190B">
            <w:pPr>
              <w:jc w:val="center"/>
              <w:rPr>
                <w:rFonts w:eastAsiaTheme="minorEastAsia" w:cstheme="minorHAnsi"/>
                <w:sz w:val="24"/>
                <w:szCs w:val="24"/>
                <w:lang w:val="en-AU"/>
              </w:rPr>
            </w:pPr>
            <w:r w:rsidRPr="0029190B">
              <w:rPr>
                <w:rFonts w:eastAsiaTheme="minorEastAsia" w:cstheme="minorHAnsi"/>
                <w:sz w:val="24"/>
                <w:szCs w:val="24"/>
                <w:lang w:val="en-AU"/>
              </w:rPr>
              <w:t>High</w:t>
            </w:r>
          </w:p>
        </w:tc>
        <w:tc>
          <w:tcPr>
            <w:tcW w:w="1305" w:type="dxa"/>
            <w:vAlign w:val="center"/>
          </w:tcPr>
          <w:p w14:paraId="3983B989" w14:textId="77777777" w:rsidR="0029190B" w:rsidRPr="0029190B" w:rsidRDefault="0029190B" w:rsidP="0029190B">
            <w:pPr>
              <w:jc w:val="center"/>
              <w:rPr>
                <w:rFonts w:eastAsiaTheme="minorEastAsia" w:cstheme="minorHAnsi"/>
                <w:sz w:val="24"/>
                <w:szCs w:val="24"/>
                <w:lang w:val="en-AU"/>
              </w:rPr>
            </w:pPr>
            <w:r w:rsidRPr="0029190B">
              <w:rPr>
                <w:rFonts w:eastAsiaTheme="minorEastAsia" w:cstheme="minorHAnsi"/>
                <w:sz w:val="24"/>
                <w:szCs w:val="24"/>
                <w:lang w:val="en-AU"/>
              </w:rPr>
              <w:t>High</w:t>
            </w:r>
          </w:p>
        </w:tc>
      </w:tr>
      <w:tr w:rsidR="0029190B" w:rsidRPr="0029190B" w14:paraId="33DC9C0F" w14:textId="77777777" w:rsidTr="005D1F70">
        <w:trPr>
          <w:trHeight w:val="458"/>
        </w:trPr>
        <w:tc>
          <w:tcPr>
            <w:tcW w:w="1318" w:type="dxa"/>
            <w:vMerge/>
            <w:shd w:val="clear" w:color="auto" w:fill="FFC000" w:themeFill="accent4"/>
          </w:tcPr>
          <w:p w14:paraId="5B779BA6" w14:textId="77777777" w:rsidR="0029190B" w:rsidRPr="0029190B" w:rsidRDefault="0029190B" w:rsidP="0029190B">
            <w:pPr>
              <w:rPr>
                <w:rFonts w:eastAsiaTheme="minorEastAsia" w:cstheme="minorHAnsi"/>
                <w:lang w:val="en-AU"/>
              </w:rPr>
            </w:pPr>
          </w:p>
        </w:tc>
        <w:tc>
          <w:tcPr>
            <w:tcW w:w="1303" w:type="dxa"/>
            <w:shd w:val="clear" w:color="auto" w:fill="FFC000" w:themeFill="accent4"/>
            <w:vAlign w:val="center"/>
          </w:tcPr>
          <w:p w14:paraId="169B27DE" w14:textId="77777777" w:rsidR="0029190B" w:rsidRPr="0029190B" w:rsidRDefault="0029190B" w:rsidP="0029190B">
            <w:pPr>
              <w:jc w:val="center"/>
              <w:rPr>
                <w:rFonts w:eastAsiaTheme="minorEastAsia" w:cstheme="minorHAnsi"/>
                <w:b/>
                <w:lang w:val="en-AU"/>
              </w:rPr>
            </w:pPr>
            <w:r w:rsidRPr="0029190B">
              <w:rPr>
                <w:rFonts w:eastAsiaTheme="minorEastAsia" w:cstheme="minorHAnsi"/>
                <w:b/>
                <w:lang w:val="en-AU"/>
              </w:rPr>
              <w:t>Unlikely</w:t>
            </w:r>
          </w:p>
        </w:tc>
        <w:tc>
          <w:tcPr>
            <w:tcW w:w="1506" w:type="dxa"/>
            <w:vAlign w:val="center"/>
          </w:tcPr>
          <w:p w14:paraId="59552D17" w14:textId="77777777" w:rsidR="0029190B" w:rsidRPr="0029190B" w:rsidRDefault="0029190B" w:rsidP="0029190B">
            <w:pPr>
              <w:jc w:val="center"/>
              <w:rPr>
                <w:rFonts w:eastAsiaTheme="minorEastAsia" w:cstheme="minorHAnsi"/>
                <w:sz w:val="24"/>
                <w:szCs w:val="24"/>
                <w:lang w:val="en-AU"/>
              </w:rPr>
            </w:pPr>
            <w:r w:rsidRPr="0029190B">
              <w:rPr>
                <w:rFonts w:eastAsiaTheme="minorEastAsia" w:cstheme="minorHAnsi"/>
                <w:sz w:val="24"/>
                <w:szCs w:val="24"/>
                <w:lang w:val="en-AU"/>
              </w:rPr>
              <w:t>Low</w:t>
            </w:r>
          </w:p>
        </w:tc>
        <w:tc>
          <w:tcPr>
            <w:tcW w:w="1306" w:type="dxa"/>
            <w:vAlign w:val="center"/>
          </w:tcPr>
          <w:p w14:paraId="33AFA319" w14:textId="77777777" w:rsidR="0029190B" w:rsidRPr="0029190B" w:rsidRDefault="0029190B" w:rsidP="0029190B">
            <w:pPr>
              <w:jc w:val="center"/>
              <w:rPr>
                <w:rFonts w:eastAsiaTheme="minorEastAsia" w:cstheme="minorHAnsi"/>
                <w:sz w:val="24"/>
                <w:szCs w:val="24"/>
                <w:lang w:val="en-AU"/>
              </w:rPr>
            </w:pPr>
            <w:r w:rsidRPr="0029190B">
              <w:rPr>
                <w:rFonts w:eastAsiaTheme="minorEastAsia" w:cstheme="minorHAnsi"/>
                <w:sz w:val="24"/>
                <w:szCs w:val="24"/>
                <w:lang w:val="en-AU"/>
              </w:rPr>
              <w:t>Low</w:t>
            </w:r>
          </w:p>
        </w:tc>
        <w:tc>
          <w:tcPr>
            <w:tcW w:w="1306" w:type="dxa"/>
            <w:vAlign w:val="center"/>
          </w:tcPr>
          <w:p w14:paraId="7410C474" w14:textId="77777777" w:rsidR="0029190B" w:rsidRPr="0029190B" w:rsidRDefault="0029190B" w:rsidP="0029190B">
            <w:pPr>
              <w:jc w:val="center"/>
              <w:rPr>
                <w:rFonts w:eastAsiaTheme="minorEastAsia" w:cstheme="minorHAnsi"/>
                <w:sz w:val="24"/>
                <w:szCs w:val="24"/>
                <w:lang w:val="en-AU"/>
              </w:rPr>
            </w:pPr>
            <w:r w:rsidRPr="0029190B">
              <w:rPr>
                <w:rFonts w:eastAsiaTheme="minorEastAsia" w:cstheme="minorHAnsi"/>
                <w:sz w:val="24"/>
                <w:szCs w:val="24"/>
                <w:lang w:val="en-AU"/>
              </w:rPr>
              <w:t>Medium</w:t>
            </w:r>
          </w:p>
        </w:tc>
        <w:tc>
          <w:tcPr>
            <w:tcW w:w="1306" w:type="dxa"/>
            <w:vAlign w:val="center"/>
          </w:tcPr>
          <w:p w14:paraId="424D9631" w14:textId="77777777" w:rsidR="0029190B" w:rsidRPr="0029190B" w:rsidRDefault="0029190B" w:rsidP="0029190B">
            <w:pPr>
              <w:jc w:val="center"/>
              <w:rPr>
                <w:rFonts w:eastAsiaTheme="minorEastAsia" w:cstheme="minorHAnsi"/>
                <w:sz w:val="24"/>
                <w:szCs w:val="24"/>
                <w:lang w:val="en-AU"/>
              </w:rPr>
            </w:pPr>
            <w:r w:rsidRPr="0029190B">
              <w:rPr>
                <w:rFonts w:eastAsiaTheme="minorEastAsia" w:cstheme="minorHAnsi"/>
                <w:sz w:val="24"/>
                <w:szCs w:val="24"/>
                <w:lang w:val="en-AU"/>
              </w:rPr>
              <w:t>Medium</w:t>
            </w:r>
          </w:p>
        </w:tc>
        <w:tc>
          <w:tcPr>
            <w:tcW w:w="1305" w:type="dxa"/>
            <w:vAlign w:val="center"/>
          </w:tcPr>
          <w:p w14:paraId="3587BFFA" w14:textId="77777777" w:rsidR="0029190B" w:rsidRPr="0029190B" w:rsidRDefault="0029190B" w:rsidP="0029190B">
            <w:pPr>
              <w:jc w:val="center"/>
              <w:rPr>
                <w:rFonts w:eastAsiaTheme="minorEastAsia" w:cstheme="minorHAnsi"/>
                <w:sz w:val="24"/>
                <w:szCs w:val="24"/>
                <w:lang w:val="en-AU"/>
              </w:rPr>
            </w:pPr>
            <w:r w:rsidRPr="0029190B">
              <w:rPr>
                <w:rFonts w:eastAsiaTheme="minorEastAsia" w:cstheme="minorHAnsi"/>
                <w:sz w:val="24"/>
                <w:szCs w:val="24"/>
                <w:lang w:val="en-AU"/>
              </w:rPr>
              <w:t>Serious</w:t>
            </w:r>
          </w:p>
        </w:tc>
      </w:tr>
      <w:tr w:rsidR="0029190B" w:rsidRPr="0029190B" w14:paraId="35E09765" w14:textId="77777777" w:rsidTr="005D1F70">
        <w:trPr>
          <w:trHeight w:val="440"/>
        </w:trPr>
        <w:tc>
          <w:tcPr>
            <w:tcW w:w="1318" w:type="dxa"/>
            <w:vMerge/>
            <w:shd w:val="clear" w:color="auto" w:fill="FFC000" w:themeFill="accent4"/>
          </w:tcPr>
          <w:p w14:paraId="315BB4CE" w14:textId="77777777" w:rsidR="0029190B" w:rsidRPr="0029190B" w:rsidRDefault="0029190B" w:rsidP="0029190B">
            <w:pPr>
              <w:rPr>
                <w:rFonts w:eastAsiaTheme="minorEastAsia" w:cstheme="minorHAnsi"/>
                <w:lang w:val="en-AU"/>
              </w:rPr>
            </w:pPr>
          </w:p>
        </w:tc>
        <w:tc>
          <w:tcPr>
            <w:tcW w:w="1303" w:type="dxa"/>
            <w:shd w:val="clear" w:color="auto" w:fill="FFC000" w:themeFill="accent4"/>
            <w:vAlign w:val="center"/>
          </w:tcPr>
          <w:p w14:paraId="26341602" w14:textId="77777777" w:rsidR="0029190B" w:rsidRPr="0029190B" w:rsidRDefault="0029190B" w:rsidP="0029190B">
            <w:pPr>
              <w:jc w:val="center"/>
              <w:rPr>
                <w:rFonts w:eastAsiaTheme="minorEastAsia" w:cstheme="minorHAnsi"/>
                <w:b/>
                <w:lang w:val="en-AU"/>
              </w:rPr>
            </w:pPr>
            <w:r w:rsidRPr="0029190B">
              <w:rPr>
                <w:rFonts w:eastAsiaTheme="minorEastAsia" w:cstheme="minorHAnsi"/>
                <w:b/>
                <w:lang w:val="en-AU"/>
              </w:rPr>
              <w:t>Rare</w:t>
            </w:r>
          </w:p>
        </w:tc>
        <w:tc>
          <w:tcPr>
            <w:tcW w:w="1506" w:type="dxa"/>
            <w:vAlign w:val="center"/>
          </w:tcPr>
          <w:p w14:paraId="373D1608" w14:textId="77777777" w:rsidR="0029190B" w:rsidRPr="0029190B" w:rsidRDefault="0029190B" w:rsidP="0029190B">
            <w:pPr>
              <w:jc w:val="center"/>
              <w:rPr>
                <w:rFonts w:eastAsiaTheme="minorEastAsia" w:cstheme="minorHAnsi"/>
                <w:sz w:val="24"/>
                <w:szCs w:val="24"/>
                <w:lang w:val="en-AU"/>
              </w:rPr>
            </w:pPr>
            <w:r w:rsidRPr="0029190B">
              <w:rPr>
                <w:rFonts w:eastAsiaTheme="minorEastAsia" w:cstheme="minorHAnsi"/>
                <w:sz w:val="24"/>
                <w:szCs w:val="24"/>
                <w:lang w:val="en-AU"/>
              </w:rPr>
              <w:t>Low</w:t>
            </w:r>
          </w:p>
        </w:tc>
        <w:tc>
          <w:tcPr>
            <w:tcW w:w="1306" w:type="dxa"/>
            <w:vAlign w:val="center"/>
          </w:tcPr>
          <w:p w14:paraId="3D82F970" w14:textId="77777777" w:rsidR="0029190B" w:rsidRPr="0029190B" w:rsidRDefault="0029190B" w:rsidP="0029190B">
            <w:pPr>
              <w:jc w:val="center"/>
              <w:rPr>
                <w:rFonts w:eastAsiaTheme="minorEastAsia" w:cstheme="minorHAnsi"/>
                <w:sz w:val="24"/>
                <w:szCs w:val="24"/>
                <w:lang w:val="en-AU"/>
              </w:rPr>
            </w:pPr>
            <w:r w:rsidRPr="0029190B">
              <w:rPr>
                <w:rFonts w:eastAsiaTheme="minorEastAsia" w:cstheme="minorHAnsi"/>
                <w:sz w:val="24"/>
                <w:szCs w:val="24"/>
                <w:lang w:val="en-AU"/>
              </w:rPr>
              <w:t>Low</w:t>
            </w:r>
          </w:p>
        </w:tc>
        <w:tc>
          <w:tcPr>
            <w:tcW w:w="1306" w:type="dxa"/>
            <w:vAlign w:val="center"/>
          </w:tcPr>
          <w:p w14:paraId="64A810EE" w14:textId="77777777" w:rsidR="0029190B" w:rsidRPr="0029190B" w:rsidRDefault="0029190B" w:rsidP="0029190B">
            <w:pPr>
              <w:jc w:val="center"/>
              <w:rPr>
                <w:rFonts w:eastAsiaTheme="minorEastAsia" w:cstheme="minorHAnsi"/>
                <w:sz w:val="24"/>
                <w:szCs w:val="24"/>
                <w:lang w:val="en-AU"/>
              </w:rPr>
            </w:pPr>
            <w:r w:rsidRPr="0029190B">
              <w:rPr>
                <w:rFonts w:eastAsiaTheme="minorEastAsia" w:cstheme="minorHAnsi"/>
                <w:sz w:val="24"/>
                <w:szCs w:val="24"/>
                <w:lang w:val="en-AU"/>
              </w:rPr>
              <w:t>Medium</w:t>
            </w:r>
          </w:p>
        </w:tc>
        <w:tc>
          <w:tcPr>
            <w:tcW w:w="1306" w:type="dxa"/>
            <w:vAlign w:val="center"/>
          </w:tcPr>
          <w:p w14:paraId="1E9E7319" w14:textId="77777777" w:rsidR="0029190B" w:rsidRPr="0029190B" w:rsidRDefault="0029190B" w:rsidP="0029190B">
            <w:pPr>
              <w:jc w:val="center"/>
              <w:rPr>
                <w:rFonts w:eastAsiaTheme="minorEastAsia" w:cstheme="minorHAnsi"/>
                <w:sz w:val="24"/>
                <w:szCs w:val="24"/>
                <w:lang w:val="en-AU"/>
              </w:rPr>
            </w:pPr>
            <w:r w:rsidRPr="0029190B">
              <w:rPr>
                <w:rFonts w:eastAsiaTheme="minorEastAsia" w:cstheme="minorHAnsi"/>
                <w:sz w:val="24"/>
                <w:szCs w:val="24"/>
                <w:lang w:val="en-AU"/>
              </w:rPr>
              <w:t>Medium</w:t>
            </w:r>
          </w:p>
        </w:tc>
        <w:tc>
          <w:tcPr>
            <w:tcW w:w="1305" w:type="dxa"/>
            <w:vAlign w:val="center"/>
          </w:tcPr>
          <w:p w14:paraId="3FB24A7E" w14:textId="77777777" w:rsidR="0029190B" w:rsidRPr="0029190B" w:rsidRDefault="0029190B" w:rsidP="0029190B">
            <w:pPr>
              <w:jc w:val="center"/>
              <w:rPr>
                <w:rFonts w:eastAsiaTheme="minorEastAsia" w:cstheme="minorHAnsi"/>
                <w:sz w:val="24"/>
                <w:szCs w:val="24"/>
                <w:lang w:val="en-AU"/>
              </w:rPr>
            </w:pPr>
            <w:r w:rsidRPr="0029190B">
              <w:rPr>
                <w:rFonts w:eastAsiaTheme="minorEastAsia" w:cstheme="minorHAnsi"/>
                <w:sz w:val="24"/>
                <w:szCs w:val="24"/>
                <w:lang w:val="en-AU"/>
              </w:rPr>
              <w:t>Serious</w:t>
            </w:r>
          </w:p>
        </w:tc>
      </w:tr>
    </w:tbl>
    <w:p w14:paraId="041CCC72" w14:textId="77777777" w:rsidR="0029190B" w:rsidRPr="0029190B" w:rsidRDefault="0029190B" w:rsidP="0029190B">
      <w:pPr>
        <w:rPr>
          <w:rFonts w:eastAsiaTheme="minorEastAsia" w:cstheme="minorHAnsi"/>
          <w:lang w:val="en-AU"/>
        </w:rPr>
      </w:pPr>
    </w:p>
    <w:tbl>
      <w:tblPr>
        <w:tblStyle w:val="TableGrid"/>
        <w:tblW w:w="0" w:type="auto"/>
        <w:tblLook w:val="04A0" w:firstRow="1" w:lastRow="0" w:firstColumn="1" w:lastColumn="0" w:noHBand="0" w:noVBand="1"/>
      </w:tblPr>
      <w:tblGrid>
        <w:gridCol w:w="2605"/>
        <w:gridCol w:w="6745"/>
      </w:tblGrid>
      <w:tr w:rsidR="0029190B" w:rsidRPr="0029190B" w14:paraId="115BF6D7" w14:textId="77777777" w:rsidTr="005D1F70">
        <w:tc>
          <w:tcPr>
            <w:tcW w:w="9350" w:type="dxa"/>
            <w:gridSpan w:val="2"/>
            <w:tcBorders>
              <w:top w:val="nil"/>
              <w:left w:val="nil"/>
              <w:bottom w:val="single" w:sz="4" w:space="0" w:color="auto"/>
              <w:right w:val="nil"/>
            </w:tcBorders>
            <w:vAlign w:val="center"/>
          </w:tcPr>
          <w:p w14:paraId="5FDBE137" w14:textId="77777777" w:rsidR="0029190B" w:rsidRPr="0029190B" w:rsidRDefault="0029190B" w:rsidP="0029190B">
            <w:pPr>
              <w:jc w:val="center"/>
              <w:rPr>
                <w:rFonts w:eastAsiaTheme="minorEastAsia" w:cstheme="minorHAnsi"/>
                <w:b/>
                <w:sz w:val="24"/>
                <w:szCs w:val="24"/>
                <w:lang w:val="en-AU"/>
              </w:rPr>
            </w:pPr>
            <w:r w:rsidRPr="0029190B">
              <w:rPr>
                <w:rFonts w:eastAsiaTheme="minorEastAsia" w:cstheme="minorHAnsi"/>
                <w:b/>
                <w:sz w:val="24"/>
                <w:szCs w:val="24"/>
                <w:lang w:val="en-AU"/>
              </w:rPr>
              <w:t>Risk Descriptors</w:t>
            </w:r>
          </w:p>
        </w:tc>
      </w:tr>
      <w:tr w:rsidR="0029190B" w:rsidRPr="0029190B" w14:paraId="05A8AFC3" w14:textId="77777777" w:rsidTr="005D1F70">
        <w:trPr>
          <w:trHeight w:val="503"/>
        </w:trPr>
        <w:tc>
          <w:tcPr>
            <w:tcW w:w="2605" w:type="dxa"/>
            <w:tcBorders>
              <w:top w:val="single" w:sz="4" w:space="0" w:color="auto"/>
            </w:tcBorders>
            <w:shd w:val="clear" w:color="auto" w:fill="FFC000" w:themeFill="accent4"/>
            <w:vAlign w:val="center"/>
          </w:tcPr>
          <w:p w14:paraId="10195340" w14:textId="77777777" w:rsidR="0029190B" w:rsidRPr="0029190B" w:rsidRDefault="0029190B" w:rsidP="0029190B">
            <w:pPr>
              <w:jc w:val="center"/>
              <w:rPr>
                <w:rFonts w:eastAsiaTheme="minorEastAsia" w:cstheme="minorHAnsi"/>
                <w:b/>
                <w:lang w:val="en-AU"/>
              </w:rPr>
            </w:pPr>
            <w:r w:rsidRPr="0029190B">
              <w:rPr>
                <w:rFonts w:eastAsiaTheme="minorEastAsia" w:cstheme="minorHAnsi"/>
                <w:b/>
                <w:lang w:val="en-AU"/>
              </w:rPr>
              <w:t>High Risk</w:t>
            </w:r>
          </w:p>
        </w:tc>
        <w:tc>
          <w:tcPr>
            <w:tcW w:w="6745" w:type="dxa"/>
            <w:tcBorders>
              <w:top w:val="single" w:sz="4" w:space="0" w:color="auto"/>
            </w:tcBorders>
            <w:vAlign w:val="center"/>
          </w:tcPr>
          <w:p w14:paraId="369B7A1E" w14:textId="77777777" w:rsidR="0029190B" w:rsidRPr="0029190B" w:rsidRDefault="0029190B" w:rsidP="0029190B">
            <w:pPr>
              <w:rPr>
                <w:rFonts w:eastAsiaTheme="minorEastAsia" w:cstheme="minorHAnsi"/>
                <w:sz w:val="24"/>
                <w:szCs w:val="24"/>
                <w:lang w:val="en-AU"/>
              </w:rPr>
            </w:pPr>
            <w:r w:rsidRPr="0029190B">
              <w:rPr>
                <w:rFonts w:eastAsiaTheme="minorEastAsia" w:cstheme="minorHAnsi"/>
                <w:sz w:val="24"/>
                <w:szCs w:val="24"/>
                <w:lang w:val="en-AU"/>
              </w:rPr>
              <w:t xml:space="preserve">Immediate action </w:t>
            </w:r>
            <w:proofErr w:type="gramStart"/>
            <w:r w:rsidRPr="0029190B">
              <w:rPr>
                <w:rFonts w:eastAsiaTheme="minorEastAsia" w:cstheme="minorHAnsi"/>
                <w:sz w:val="24"/>
                <w:szCs w:val="24"/>
                <w:lang w:val="en-AU"/>
              </w:rPr>
              <w:t>required,</w:t>
            </w:r>
            <w:proofErr w:type="gramEnd"/>
            <w:r w:rsidRPr="0029190B">
              <w:rPr>
                <w:rFonts w:eastAsiaTheme="minorEastAsia" w:cstheme="minorHAnsi"/>
                <w:sz w:val="24"/>
                <w:szCs w:val="24"/>
                <w:lang w:val="en-AU"/>
              </w:rPr>
              <w:t xml:space="preserve"> senior management/Board will be involved</w:t>
            </w:r>
          </w:p>
        </w:tc>
      </w:tr>
      <w:tr w:rsidR="0029190B" w:rsidRPr="0029190B" w14:paraId="2A9C36E1" w14:textId="77777777" w:rsidTr="005D1F70">
        <w:trPr>
          <w:trHeight w:val="620"/>
        </w:trPr>
        <w:tc>
          <w:tcPr>
            <w:tcW w:w="2605" w:type="dxa"/>
            <w:shd w:val="clear" w:color="auto" w:fill="FFC000" w:themeFill="accent4"/>
            <w:vAlign w:val="center"/>
          </w:tcPr>
          <w:p w14:paraId="336B7DAB" w14:textId="77777777" w:rsidR="0029190B" w:rsidRPr="0029190B" w:rsidRDefault="0029190B" w:rsidP="0029190B">
            <w:pPr>
              <w:jc w:val="center"/>
              <w:rPr>
                <w:rFonts w:eastAsiaTheme="minorEastAsia" w:cstheme="minorHAnsi"/>
                <w:b/>
                <w:lang w:val="en-AU"/>
              </w:rPr>
            </w:pPr>
            <w:r w:rsidRPr="0029190B">
              <w:rPr>
                <w:rFonts w:eastAsiaTheme="minorEastAsia" w:cstheme="minorHAnsi"/>
                <w:b/>
                <w:lang w:val="en-AU"/>
              </w:rPr>
              <w:t>Serious Risk</w:t>
            </w:r>
          </w:p>
        </w:tc>
        <w:tc>
          <w:tcPr>
            <w:tcW w:w="6745" w:type="dxa"/>
            <w:vAlign w:val="center"/>
          </w:tcPr>
          <w:p w14:paraId="3DC0DAF1" w14:textId="77777777" w:rsidR="0029190B" w:rsidRPr="0029190B" w:rsidRDefault="0029190B" w:rsidP="0029190B">
            <w:pPr>
              <w:rPr>
                <w:rFonts w:eastAsiaTheme="minorEastAsia" w:cstheme="minorHAnsi"/>
                <w:sz w:val="24"/>
                <w:szCs w:val="24"/>
                <w:lang w:val="en-AU"/>
              </w:rPr>
            </w:pPr>
            <w:r w:rsidRPr="0029190B">
              <w:rPr>
                <w:rFonts w:eastAsiaTheme="minorEastAsia" w:cstheme="minorHAnsi"/>
                <w:sz w:val="24"/>
                <w:szCs w:val="24"/>
                <w:lang w:val="en-AU"/>
              </w:rPr>
              <w:t>Senior executive management needed, and management responsibility specified</w:t>
            </w:r>
          </w:p>
        </w:tc>
      </w:tr>
      <w:tr w:rsidR="0029190B" w:rsidRPr="0029190B" w14:paraId="4AA48F0D" w14:textId="77777777" w:rsidTr="005D1F70">
        <w:trPr>
          <w:trHeight w:val="440"/>
        </w:trPr>
        <w:tc>
          <w:tcPr>
            <w:tcW w:w="2605" w:type="dxa"/>
            <w:shd w:val="clear" w:color="auto" w:fill="FFC000" w:themeFill="accent4"/>
            <w:vAlign w:val="center"/>
          </w:tcPr>
          <w:p w14:paraId="45F21BB9" w14:textId="77777777" w:rsidR="0029190B" w:rsidRPr="0029190B" w:rsidRDefault="0029190B" w:rsidP="0029190B">
            <w:pPr>
              <w:jc w:val="center"/>
              <w:rPr>
                <w:rFonts w:eastAsiaTheme="minorEastAsia" w:cstheme="minorHAnsi"/>
                <w:b/>
                <w:lang w:val="en-AU"/>
              </w:rPr>
            </w:pPr>
            <w:r w:rsidRPr="0029190B">
              <w:rPr>
                <w:rFonts w:eastAsiaTheme="minorEastAsia" w:cstheme="minorHAnsi"/>
                <w:b/>
                <w:lang w:val="en-AU"/>
              </w:rPr>
              <w:t>Medium Risk</w:t>
            </w:r>
          </w:p>
        </w:tc>
        <w:tc>
          <w:tcPr>
            <w:tcW w:w="6745" w:type="dxa"/>
            <w:vAlign w:val="center"/>
          </w:tcPr>
          <w:p w14:paraId="741E54B5" w14:textId="77777777" w:rsidR="0029190B" w:rsidRPr="0029190B" w:rsidRDefault="0029190B" w:rsidP="0029190B">
            <w:pPr>
              <w:rPr>
                <w:rFonts w:eastAsiaTheme="minorEastAsia" w:cstheme="minorHAnsi"/>
                <w:sz w:val="24"/>
                <w:szCs w:val="24"/>
                <w:lang w:val="en-AU"/>
              </w:rPr>
            </w:pPr>
            <w:r w:rsidRPr="0029190B">
              <w:rPr>
                <w:rFonts w:eastAsiaTheme="minorEastAsia" w:cstheme="minorHAnsi"/>
                <w:sz w:val="24"/>
                <w:szCs w:val="24"/>
                <w:lang w:val="en-AU"/>
              </w:rPr>
              <w:t>Manage by specific monitoring or response procedures</w:t>
            </w:r>
          </w:p>
        </w:tc>
      </w:tr>
      <w:tr w:rsidR="0029190B" w:rsidRPr="0029190B" w14:paraId="723F6ED0" w14:textId="77777777" w:rsidTr="005D1F70">
        <w:tc>
          <w:tcPr>
            <w:tcW w:w="2605" w:type="dxa"/>
            <w:shd w:val="clear" w:color="auto" w:fill="FFC000" w:themeFill="accent4"/>
            <w:vAlign w:val="center"/>
          </w:tcPr>
          <w:p w14:paraId="2610C3C2" w14:textId="77777777" w:rsidR="0029190B" w:rsidRPr="0029190B" w:rsidRDefault="0029190B" w:rsidP="0029190B">
            <w:pPr>
              <w:jc w:val="center"/>
              <w:rPr>
                <w:rFonts w:eastAsiaTheme="minorEastAsia" w:cstheme="minorHAnsi"/>
                <w:b/>
                <w:lang w:val="en-AU"/>
              </w:rPr>
            </w:pPr>
            <w:r w:rsidRPr="0029190B">
              <w:rPr>
                <w:rFonts w:eastAsiaTheme="minorEastAsia" w:cstheme="minorHAnsi"/>
                <w:b/>
                <w:lang w:val="en-AU"/>
              </w:rPr>
              <w:t>Low Risk</w:t>
            </w:r>
          </w:p>
        </w:tc>
        <w:tc>
          <w:tcPr>
            <w:tcW w:w="6745" w:type="dxa"/>
            <w:vAlign w:val="center"/>
          </w:tcPr>
          <w:p w14:paraId="6C32C1BD" w14:textId="77777777" w:rsidR="0029190B" w:rsidRPr="0029190B" w:rsidRDefault="0029190B" w:rsidP="0029190B">
            <w:pPr>
              <w:rPr>
                <w:rFonts w:eastAsiaTheme="minorEastAsia" w:cstheme="minorHAnsi"/>
                <w:sz w:val="24"/>
                <w:szCs w:val="24"/>
                <w:lang w:val="en-AU"/>
              </w:rPr>
            </w:pPr>
            <w:r w:rsidRPr="0029190B">
              <w:rPr>
                <w:rFonts w:eastAsiaTheme="minorEastAsia" w:cstheme="minorHAnsi"/>
                <w:sz w:val="24"/>
                <w:szCs w:val="24"/>
                <w:lang w:val="en-AU"/>
              </w:rPr>
              <w:t>Manage by routine procedures, unlikely to need specific application of resources</w:t>
            </w:r>
          </w:p>
        </w:tc>
      </w:tr>
    </w:tbl>
    <w:p w14:paraId="068B04D9" w14:textId="77777777" w:rsidR="0029190B" w:rsidRPr="0029190B" w:rsidRDefault="0029190B" w:rsidP="00FA7AA6">
      <w:pPr>
        <w:spacing w:after="0" w:line="240" w:lineRule="auto"/>
        <w:jc w:val="both"/>
        <w:rPr>
          <w:rFonts w:eastAsiaTheme="minorEastAsia" w:cstheme="minorHAnsi"/>
          <w:sz w:val="24"/>
          <w:szCs w:val="24"/>
          <w:lang w:val="en-AU"/>
        </w:rPr>
      </w:pPr>
    </w:p>
    <w:p w14:paraId="1E459FDF" w14:textId="77777777" w:rsidR="0029190B" w:rsidRPr="0029190B" w:rsidRDefault="0029190B" w:rsidP="00FA7AA6">
      <w:pPr>
        <w:spacing w:after="0" w:line="240" w:lineRule="auto"/>
        <w:jc w:val="both"/>
        <w:rPr>
          <w:rFonts w:eastAsiaTheme="minorEastAsia" w:cstheme="minorHAnsi"/>
          <w:sz w:val="24"/>
          <w:szCs w:val="24"/>
          <w:lang w:val="en-AU"/>
        </w:rPr>
      </w:pPr>
      <w:r w:rsidRPr="0029190B">
        <w:rPr>
          <w:rFonts w:eastAsiaTheme="minorEastAsia" w:cstheme="minorHAnsi"/>
          <w:sz w:val="24"/>
          <w:szCs w:val="24"/>
          <w:lang w:val="en-AU"/>
        </w:rPr>
        <w:t xml:space="preserve">In assessing </w:t>
      </w:r>
      <w:proofErr w:type="gramStart"/>
      <w:r w:rsidRPr="0029190B">
        <w:rPr>
          <w:rFonts w:eastAsiaTheme="minorEastAsia" w:cstheme="minorHAnsi"/>
          <w:sz w:val="24"/>
          <w:szCs w:val="24"/>
          <w:lang w:val="en-AU"/>
        </w:rPr>
        <w:t>whether or not</w:t>
      </w:r>
      <w:proofErr w:type="gramEnd"/>
      <w:r w:rsidRPr="0029190B">
        <w:rPr>
          <w:rFonts w:eastAsiaTheme="minorEastAsia" w:cstheme="minorHAnsi"/>
          <w:sz w:val="24"/>
          <w:szCs w:val="24"/>
          <w:lang w:val="en-AU"/>
        </w:rPr>
        <w:t xml:space="preserve"> the level of risk is acceptable the Executive School Director and Board consider the following questions:</w:t>
      </w:r>
    </w:p>
    <w:p w14:paraId="7012F9D6" w14:textId="77777777" w:rsidR="0029190B" w:rsidRPr="0029190B" w:rsidRDefault="0029190B" w:rsidP="00FA7AA6">
      <w:pPr>
        <w:numPr>
          <w:ilvl w:val="0"/>
          <w:numId w:val="8"/>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lastRenderedPageBreak/>
        <w:t>How does the level of each risk stand up against the level of acceptable risk?</w:t>
      </w:r>
    </w:p>
    <w:p w14:paraId="2307800E" w14:textId="77777777" w:rsidR="0029190B" w:rsidRPr="0029190B" w:rsidRDefault="0029190B" w:rsidP="00FA7AA6">
      <w:pPr>
        <w:numPr>
          <w:ilvl w:val="0"/>
          <w:numId w:val="8"/>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Is the level of the risk so low that treatment is not appropriate?</w:t>
      </w:r>
    </w:p>
    <w:p w14:paraId="71C84F8E" w14:textId="77777777" w:rsidR="0029190B" w:rsidRPr="0029190B" w:rsidRDefault="0029190B" w:rsidP="00FA7AA6">
      <w:pPr>
        <w:numPr>
          <w:ilvl w:val="0"/>
          <w:numId w:val="8"/>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Do the opportunities outweigh the threats to such a degree that the risk is justified?</w:t>
      </w:r>
    </w:p>
    <w:p w14:paraId="2CA0FCD0" w14:textId="77777777" w:rsidR="0029190B" w:rsidRPr="0029190B" w:rsidRDefault="0029190B" w:rsidP="00FA7AA6">
      <w:pPr>
        <w:numPr>
          <w:ilvl w:val="0"/>
          <w:numId w:val="8"/>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Is the cost excessive compared to the benefit?</w:t>
      </w:r>
    </w:p>
    <w:p w14:paraId="370F85B7" w14:textId="77777777" w:rsidR="0029190B" w:rsidRPr="0029190B" w:rsidRDefault="0029190B" w:rsidP="00FA7AA6">
      <w:pPr>
        <w:numPr>
          <w:ilvl w:val="0"/>
          <w:numId w:val="8"/>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Is there no treatment available?</w:t>
      </w:r>
    </w:p>
    <w:p w14:paraId="5B573ACD" w14:textId="77777777" w:rsidR="0029190B" w:rsidRPr="0029190B" w:rsidRDefault="0029190B" w:rsidP="00B44F11">
      <w:pPr>
        <w:numPr>
          <w:ilvl w:val="0"/>
          <w:numId w:val="2"/>
        </w:numPr>
        <w:spacing w:after="120" w:line="276" w:lineRule="auto"/>
        <w:ind w:left="426" w:hanging="426"/>
        <w:contextualSpacing/>
        <w:rPr>
          <w:rFonts w:eastAsiaTheme="minorEastAsia" w:cstheme="minorHAnsi"/>
          <w:b/>
          <w:bCs/>
          <w:sz w:val="24"/>
          <w:szCs w:val="24"/>
          <w:lang w:val="en-AU"/>
        </w:rPr>
      </w:pPr>
      <w:r w:rsidRPr="0029190B">
        <w:rPr>
          <w:rFonts w:eastAsiaTheme="minorEastAsia" w:cstheme="minorHAnsi"/>
          <w:b/>
          <w:bCs/>
          <w:sz w:val="24"/>
          <w:szCs w:val="24"/>
          <w:lang w:val="en-AU"/>
        </w:rPr>
        <w:t xml:space="preserve">Treating risks </w:t>
      </w:r>
    </w:p>
    <w:p w14:paraId="3C77AAFB" w14:textId="77777777" w:rsidR="0029190B" w:rsidRPr="0029190B" w:rsidRDefault="0029190B" w:rsidP="00B44F11">
      <w:pPr>
        <w:spacing w:after="0" w:line="240" w:lineRule="auto"/>
        <w:jc w:val="both"/>
        <w:rPr>
          <w:rFonts w:eastAsiaTheme="minorEastAsia" w:cstheme="minorHAnsi"/>
          <w:sz w:val="24"/>
          <w:szCs w:val="24"/>
          <w:lang w:val="en-AU"/>
        </w:rPr>
      </w:pPr>
      <w:r w:rsidRPr="0029190B">
        <w:rPr>
          <w:rFonts w:eastAsiaTheme="minorEastAsia" w:cstheme="minorHAnsi"/>
          <w:sz w:val="24"/>
          <w:szCs w:val="24"/>
          <w:lang w:val="en-AU"/>
        </w:rPr>
        <w:t>Risk cannot be eliminated but choosing and implementing a treatment plan help to master the risk.</w:t>
      </w:r>
    </w:p>
    <w:p w14:paraId="55E73739" w14:textId="65BEB162" w:rsidR="0029190B" w:rsidRPr="0029190B" w:rsidRDefault="0029190B" w:rsidP="00B44F11">
      <w:pPr>
        <w:spacing w:after="0" w:line="240" w:lineRule="auto"/>
        <w:jc w:val="both"/>
        <w:rPr>
          <w:rFonts w:eastAsiaTheme="minorEastAsia" w:cstheme="minorHAnsi"/>
          <w:sz w:val="24"/>
          <w:szCs w:val="24"/>
          <w:lang w:val="en-AU"/>
        </w:rPr>
      </w:pPr>
      <w:proofErr w:type="gramStart"/>
      <w:r w:rsidRPr="0029190B">
        <w:rPr>
          <w:rFonts w:eastAsiaTheme="minorEastAsia" w:cstheme="minorHAnsi"/>
          <w:sz w:val="24"/>
          <w:szCs w:val="24"/>
          <w:lang w:val="en-AU"/>
        </w:rPr>
        <w:t>A number of</w:t>
      </w:r>
      <w:proofErr w:type="gramEnd"/>
      <w:r w:rsidRPr="0029190B">
        <w:rPr>
          <w:rFonts w:eastAsiaTheme="minorEastAsia" w:cstheme="minorHAnsi"/>
          <w:sz w:val="24"/>
          <w:szCs w:val="24"/>
          <w:lang w:val="en-AU"/>
        </w:rPr>
        <w:t xml:space="preserve"> options are available:</w:t>
      </w:r>
    </w:p>
    <w:p w14:paraId="223E6FF5" w14:textId="77777777" w:rsidR="0029190B" w:rsidRPr="0029190B" w:rsidRDefault="0029190B" w:rsidP="00B44F11">
      <w:pPr>
        <w:numPr>
          <w:ilvl w:val="0"/>
          <w:numId w:val="9"/>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Accept</w:t>
      </w:r>
    </w:p>
    <w:p w14:paraId="5059D335" w14:textId="77777777" w:rsidR="0029190B" w:rsidRPr="0029190B" w:rsidRDefault="0029190B" w:rsidP="00B44F11">
      <w:pPr>
        <w:numPr>
          <w:ilvl w:val="0"/>
          <w:numId w:val="9"/>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Avoid</w:t>
      </w:r>
    </w:p>
    <w:p w14:paraId="210883DA" w14:textId="77777777" w:rsidR="0029190B" w:rsidRPr="0029190B" w:rsidRDefault="0029190B" w:rsidP="00B44F11">
      <w:pPr>
        <w:numPr>
          <w:ilvl w:val="0"/>
          <w:numId w:val="9"/>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Reduce</w:t>
      </w:r>
    </w:p>
    <w:p w14:paraId="5EB715BD" w14:textId="77777777" w:rsidR="0029190B" w:rsidRPr="0029190B" w:rsidRDefault="0029190B" w:rsidP="00B44F11">
      <w:pPr>
        <w:numPr>
          <w:ilvl w:val="0"/>
          <w:numId w:val="9"/>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Transfer</w:t>
      </w:r>
    </w:p>
    <w:p w14:paraId="6BB90FCA" w14:textId="77777777" w:rsidR="00B44F11" w:rsidRPr="00B44F11" w:rsidRDefault="00B44F11" w:rsidP="00B44F11">
      <w:pPr>
        <w:spacing w:after="0" w:line="240" w:lineRule="auto"/>
        <w:jc w:val="both"/>
        <w:rPr>
          <w:rFonts w:eastAsiaTheme="minorEastAsia" w:cstheme="minorHAnsi"/>
          <w:sz w:val="16"/>
          <w:szCs w:val="16"/>
          <w:lang w:val="en-AU"/>
        </w:rPr>
      </w:pPr>
    </w:p>
    <w:p w14:paraId="30C9E1CE" w14:textId="5D2B9326" w:rsidR="0029190B" w:rsidRPr="0029190B" w:rsidRDefault="0029190B" w:rsidP="00B44F11">
      <w:pPr>
        <w:spacing w:after="0" w:line="240" w:lineRule="auto"/>
        <w:jc w:val="both"/>
        <w:rPr>
          <w:rFonts w:eastAsiaTheme="minorEastAsia" w:cstheme="minorHAnsi"/>
          <w:sz w:val="24"/>
          <w:szCs w:val="24"/>
          <w:lang w:val="en-AU"/>
        </w:rPr>
      </w:pPr>
      <w:r w:rsidRPr="0029190B">
        <w:rPr>
          <w:rFonts w:eastAsiaTheme="minorEastAsia" w:cstheme="minorHAnsi"/>
          <w:sz w:val="24"/>
          <w:szCs w:val="24"/>
          <w:lang w:val="en-AU"/>
        </w:rPr>
        <w:t xml:space="preserve">Following the Executive School Director and Board’s decisions </w:t>
      </w:r>
      <w:proofErr w:type="gramStart"/>
      <w:r w:rsidRPr="0029190B">
        <w:rPr>
          <w:rFonts w:eastAsiaTheme="minorEastAsia" w:cstheme="minorHAnsi"/>
          <w:sz w:val="24"/>
          <w:szCs w:val="24"/>
          <w:lang w:val="en-AU"/>
        </w:rPr>
        <w:t>with regard to</w:t>
      </w:r>
      <w:proofErr w:type="gramEnd"/>
      <w:r w:rsidRPr="0029190B">
        <w:rPr>
          <w:rFonts w:eastAsiaTheme="minorEastAsia" w:cstheme="minorHAnsi"/>
          <w:sz w:val="24"/>
          <w:szCs w:val="24"/>
          <w:lang w:val="en-AU"/>
        </w:rPr>
        <w:t xml:space="preserve"> which risks are unacceptable (and therefore need to be treated), the Committee assesses treatment or control options to minimise risk by asking:</w:t>
      </w:r>
    </w:p>
    <w:p w14:paraId="4BE87620" w14:textId="77777777" w:rsidR="0029190B" w:rsidRPr="0029190B" w:rsidRDefault="0029190B" w:rsidP="00B44F11">
      <w:pPr>
        <w:numPr>
          <w:ilvl w:val="0"/>
          <w:numId w:val="10"/>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What is the feasibility of each treatment option?</w:t>
      </w:r>
    </w:p>
    <w:p w14:paraId="30087EBF" w14:textId="77777777" w:rsidR="0029190B" w:rsidRPr="0029190B" w:rsidRDefault="0029190B" w:rsidP="00B44F11">
      <w:pPr>
        <w:numPr>
          <w:ilvl w:val="0"/>
          <w:numId w:val="10"/>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What is the cost of implementing versus the benefits?</w:t>
      </w:r>
    </w:p>
    <w:p w14:paraId="50F3260D" w14:textId="77777777" w:rsidR="0029190B" w:rsidRPr="0029190B" w:rsidRDefault="0029190B" w:rsidP="00B44F11">
      <w:pPr>
        <w:numPr>
          <w:ilvl w:val="0"/>
          <w:numId w:val="10"/>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What is the extent of risk reduction versus the benefits?</w:t>
      </w:r>
    </w:p>
    <w:p w14:paraId="1B079133" w14:textId="77777777" w:rsidR="0029190B" w:rsidRPr="0029190B" w:rsidRDefault="0029190B" w:rsidP="00B44F11">
      <w:pPr>
        <w:numPr>
          <w:ilvl w:val="0"/>
          <w:numId w:val="10"/>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What are the resources needed (people, money, technical)?</w:t>
      </w:r>
    </w:p>
    <w:p w14:paraId="0C5A0827" w14:textId="77777777" w:rsidR="0029190B" w:rsidRPr="0029190B" w:rsidRDefault="0029190B" w:rsidP="00B44F11">
      <w:pPr>
        <w:numPr>
          <w:ilvl w:val="0"/>
          <w:numId w:val="10"/>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 xml:space="preserve">Do the risk treatments comply with legal requirements, </w:t>
      </w:r>
      <w:proofErr w:type="gramStart"/>
      <w:r w:rsidRPr="0029190B">
        <w:rPr>
          <w:rFonts w:eastAsiaTheme="minorEastAsia" w:cstheme="minorHAnsi"/>
          <w:sz w:val="24"/>
          <w:szCs w:val="24"/>
          <w:lang w:val="en-AU"/>
        </w:rPr>
        <w:t>government</w:t>
      </w:r>
      <w:proofErr w:type="gramEnd"/>
      <w:r w:rsidRPr="0029190B">
        <w:rPr>
          <w:rFonts w:eastAsiaTheme="minorEastAsia" w:cstheme="minorHAnsi"/>
          <w:sz w:val="24"/>
          <w:szCs w:val="24"/>
          <w:lang w:val="en-AU"/>
        </w:rPr>
        <w:t xml:space="preserve"> and organisational policies, including those concerning access, equity, ethics and accountability?</w:t>
      </w:r>
    </w:p>
    <w:p w14:paraId="74F7839A" w14:textId="77777777" w:rsidR="0029190B" w:rsidRPr="0029190B" w:rsidRDefault="0029190B" w:rsidP="00B44F11">
      <w:pPr>
        <w:numPr>
          <w:ilvl w:val="0"/>
          <w:numId w:val="10"/>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What are the criteria of acceptability?</w:t>
      </w:r>
    </w:p>
    <w:p w14:paraId="56809711" w14:textId="77777777" w:rsidR="0029190B" w:rsidRPr="0029190B" w:rsidRDefault="0029190B" w:rsidP="00B44F11">
      <w:pPr>
        <w:numPr>
          <w:ilvl w:val="0"/>
          <w:numId w:val="10"/>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What opportunities are created by the risk?</w:t>
      </w:r>
    </w:p>
    <w:p w14:paraId="1E304537" w14:textId="77777777" w:rsidR="0029190B" w:rsidRDefault="0029190B" w:rsidP="00B44F11">
      <w:pPr>
        <w:numPr>
          <w:ilvl w:val="0"/>
          <w:numId w:val="10"/>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Are there rare but severe risks?</w:t>
      </w:r>
    </w:p>
    <w:p w14:paraId="6E85EA56" w14:textId="77777777" w:rsidR="00B44F11" w:rsidRPr="0029190B" w:rsidRDefault="00B44F11" w:rsidP="00B44F11">
      <w:pPr>
        <w:spacing w:after="0" w:line="240" w:lineRule="auto"/>
        <w:ind w:left="720"/>
        <w:contextualSpacing/>
        <w:jc w:val="both"/>
        <w:rPr>
          <w:rFonts w:eastAsiaTheme="minorEastAsia" w:cstheme="minorHAnsi"/>
          <w:sz w:val="16"/>
          <w:szCs w:val="16"/>
          <w:lang w:val="en-AU"/>
        </w:rPr>
      </w:pPr>
    </w:p>
    <w:p w14:paraId="3CDC00E2" w14:textId="77777777" w:rsidR="0029190B" w:rsidRPr="0029190B" w:rsidRDefault="0029190B" w:rsidP="00B44F11">
      <w:pPr>
        <w:spacing w:after="0" w:line="240" w:lineRule="auto"/>
        <w:jc w:val="both"/>
        <w:rPr>
          <w:rFonts w:eastAsiaTheme="minorEastAsia" w:cstheme="minorHAnsi"/>
          <w:sz w:val="24"/>
          <w:szCs w:val="24"/>
          <w:lang w:val="en-AU"/>
        </w:rPr>
      </w:pPr>
      <w:r w:rsidRPr="0029190B">
        <w:rPr>
          <w:rFonts w:eastAsiaTheme="minorEastAsia" w:cstheme="minorHAnsi"/>
          <w:sz w:val="24"/>
          <w:szCs w:val="24"/>
          <w:lang w:val="en-AU"/>
        </w:rPr>
        <w:t>The Committee then prepares treatment plans by deciding:</w:t>
      </w:r>
    </w:p>
    <w:p w14:paraId="5F1AB6E4" w14:textId="77777777" w:rsidR="0029190B" w:rsidRPr="0029190B" w:rsidRDefault="0029190B" w:rsidP="00B44F11">
      <w:pPr>
        <w:numPr>
          <w:ilvl w:val="0"/>
          <w:numId w:val="11"/>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Which option is the best choice?</w:t>
      </w:r>
    </w:p>
    <w:p w14:paraId="1EE72C09" w14:textId="77777777" w:rsidR="0029190B" w:rsidRPr="0029190B" w:rsidRDefault="0029190B" w:rsidP="00B44F11">
      <w:pPr>
        <w:numPr>
          <w:ilvl w:val="0"/>
          <w:numId w:val="11"/>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What will be monitored and reviewed to determine the success of the treatment?</w:t>
      </w:r>
    </w:p>
    <w:p w14:paraId="25911BA1" w14:textId="77777777" w:rsidR="0029190B" w:rsidRPr="0029190B" w:rsidRDefault="0029190B" w:rsidP="00B44F11">
      <w:pPr>
        <w:numPr>
          <w:ilvl w:val="0"/>
          <w:numId w:val="11"/>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 xml:space="preserve">Who is best placed to treat each risk, either through better knowledge, technical </w:t>
      </w:r>
      <w:proofErr w:type="gramStart"/>
      <w:r w:rsidRPr="0029190B">
        <w:rPr>
          <w:rFonts w:eastAsiaTheme="minorEastAsia" w:cstheme="minorHAnsi"/>
          <w:sz w:val="24"/>
          <w:szCs w:val="24"/>
          <w:lang w:val="en-AU"/>
        </w:rPr>
        <w:t>expertise</w:t>
      </w:r>
      <w:proofErr w:type="gramEnd"/>
      <w:r w:rsidRPr="0029190B">
        <w:rPr>
          <w:rFonts w:eastAsiaTheme="minorEastAsia" w:cstheme="minorHAnsi"/>
          <w:sz w:val="24"/>
          <w:szCs w:val="24"/>
          <w:lang w:val="en-AU"/>
        </w:rPr>
        <w:t xml:space="preserve"> or financial capability?</w:t>
      </w:r>
    </w:p>
    <w:p w14:paraId="4ADDB878" w14:textId="77777777" w:rsidR="0029190B" w:rsidRPr="0029190B" w:rsidRDefault="0029190B" w:rsidP="00B44F11">
      <w:pPr>
        <w:numPr>
          <w:ilvl w:val="0"/>
          <w:numId w:val="11"/>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 xml:space="preserve">What job design and work organisation options are appropriate for staff treating the risks? </w:t>
      </w:r>
    </w:p>
    <w:p w14:paraId="36FAAA49" w14:textId="77777777" w:rsidR="0029190B" w:rsidRPr="0029190B" w:rsidRDefault="0029190B" w:rsidP="00B44F11">
      <w:pPr>
        <w:numPr>
          <w:ilvl w:val="0"/>
          <w:numId w:val="11"/>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Who is accountable and responsible for the treatment of the risk?</w:t>
      </w:r>
    </w:p>
    <w:p w14:paraId="4963926D" w14:textId="77777777" w:rsidR="0029190B" w:rsidRPr="0029190B" w:rsidRDefault="0029190B" w:rsidP="00B44F11">
      <w:pPr>
        <w:spacing w:after="0" w:line="240" w:lineRule="auto"/>
        <w:jc w:val="both"/>
        <w:rPr>
          <w:rFonts w:eastAsiaTheme="minorEastAsia" w:cstheme="minorHAnsi"/>
          <w:sz w:val="16"/>
          <w:szCs w:val="16"/>
          <w:lang w:val="en-AU"/>
        </w:rPr>
      </w:pPr>
    </w:p>
    <w:p w14:paraId="0BF54C9F" w14:textId="77777777" w:rsidR="0029190B" w:rsidRPr="0029190B" w:rsidRDefault="0029190B" w:rsidP="00B44F11">
      <w:pPr>
        <w:numPr>
          <w:ilvl w:val="0"/>
          <w:numId w:val="2"/>
        </w:numPr>
        <w:spacing w:after="0" w:line="240" w:lineRule="auto"/>
        <w:ind w:left="426" w:hanging="426"/>
        <w:contextualSpacing/>
        <w:jc w:val="both"/>
        <w:rPr>
          <w:rFonts w:eastAsiaTheme="minorEastAsia" w:cstheme="minorHAnsi"/>
          <w:b/>
          <w:bCs/>
          <w:sz w:val="24"/>
          <w:szCs w:val="24"/>
          <w:lang w:val="en-AU"/>
        </w:rPr>
      </w:pPr>
      <w:r w:rsidRPr="0029190B">
        <w:rPr>
          <w:rFonts w:eastAsiaTheme="minorEastAsia" w:cstheme="minorHAnsi"/>
          <w:b/>
          <w:bCs/>
          <w:sz w:val="24"/>
          <w:szCs w:val="24"/>
          <w:lang w:val="en-AU"/>
        </w:rPr>
        <w:t xml:space="preserve">Monitoring and reviewing </w:t>
      </w:r>
    </w:p>
    <w:p w14:paraId="5C892E40" w14:textId="77777777" w:rsidR="0029190B" w:rsidRPr="0029190B" w:rsidRDefault="0029190B" w:rsidP="00B44F11">
      <w:pPr>
        <w:spacing w:after="0" w:line="240" w:lineRule="auto"/>
        <w:jc w:val="both"/>
        <w:rPr>
          <w:rFonts w:eastAsiaTheme="minorEastAsia" w:cstheme="minorHAnsi"/>
          <w:sz w:val="24"/>
          <w:szCs w:val="24"/>
          <w:lang w:val="en-AU"/>
        </w:rPr>
      </w:pPr>
      <w:r w:rsidRPr="0029190B">
        <w:rPr>
          <w:rFonts w:eastAsiaTheme="minorEastAsia" w:cstheme="minorHAnsi"/>
          <w:sz w:val="24"/>
          <w:szCs w:val="24"/>
          <w:lang w:val="en-AU"/>
        </w:rPr>
        <w:t>The Leadership Team monitors risks, the effectiveness of the school’s treatment plan or strategies and the management system that has been set up to control the implementation on an as needed basis. Some risks are reviewed daily, while others are addressed at the start of semester, biannually or annually.</w:t>
      </w:r>
    </w:p>
    <w:p w14:paraId="26170A44" w14:textId="77777777" w:rsidR="00B44F11" w:rsidRPr="00B44F11" w:rsidRDefault="00B44F11" w:rsidP="00B44F11">
      <w:pPr>
        <w:spacing w:after="0" w:line="240" w:lineRule="auto"/>
        <w:jc w:val="both"/>
        <w:rPr>
          <w:rFonts w:eastAsiaTheme="minorEastAsia" w:cstheme="minorHAnsi"/>
          <w:b/>
          <w:sz w:val="16"/>
          <w:szCs w:val="16"/>
          <w:lang w:val="en-AU"/>
        </w:rPr>
      </w:pPr>
    </w:p>
    <w:p w14:paraId="15C039D3" w14:textId="4076BBFF" w:rsidR="0029190B" w:rsidRPr="0029190B" w:rsidRDefault="0029190B" w:rsidP="00B44F11">
      <w:pPr>
        <w:spacing w:after="0" w:line="240" w:lineRule="auto"/>
        <w:jc w:val="both"/>
        <w:rPr>
          <w:rFonts w:eastAsiaTheme="minorEastAsia" w:cstheme="minorHAnsi"/>
          <w:sz w:val="24"/>
          <w:szCs w:val="24"/>
          <w:lang w:val="en-AU"/>
        </w:rPr>
      </w:pPr>
      <w:r w:rsidRPr="0029190B">
        <w:rPr>
          <w:rFonts w:eastAsiaTheme="minorEastAsia" w:cstheme="minorHAnsi"/>
          <w:b/>
          <w:sz w:val="24"/>
          <w:szCs w:val="24"/>
          <w:lang w:val="en-AU"/>
        </w:rPr>
        <w:t xml:space="preserve">Key questions </w:t>
      </w:r>
      <w:r w:rsidRPr="0029190B">
        <w:rPr>
          <w:rFonts w:eastAsiaTheme="minorEastAsia" w:cstheme="minorHAnsi"/>
          <w:sz w:val="24"/>
          <w:szCs w:val="24"/>
          <w:lang w:val="en-AU"/>
        </w:rPr>
        <w:t>when monitoring and reviewing risks are:</w:t>
      </w:r>
    </w:p>
    <w:p w14:paraId="0A770EB3" w14:textId="77777777" w:rsidR="0029190B" w:rsidRPr="0029190B" w:rsidRDefault="0029190B" w:rsidP="00B44F11">
      <w:pPr>
        <w:numPr>
          <w:ilvl w:val="0"/>
          <w:numId w:val="12"/>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Are the risk treatments effective in minimising the risks?</w:t>
      </w:r>
    </w:p>
    <w:p w14:paraId="147BA19A" w14:textId="77777777" w:rsidR="0029190B" w:rsidRPr="0029190B" w:rsidRDefault="0029190B" w:rsidP="00B44F11">
      <w:pPr>
        <w:numPr>
          <w:ilvl w:val="0"/>
          <w:numId w:val="12"/>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Are the risk treatments comparatively efficient/cost effective in minimising risks?</w:t>
      </w:r>
    </w:p>
    <w:p w14:paraId="65F349BD" w14:textId="77777777" w:rsidR="0029190B" w:rsidRPr="0029190B" w:rsidRDefault="0029190B" w:rsidP="00B44F11">
      <w:pPr>
        <w:numPr>
          <w:ilvl w:val="0"/>
          <w:numId w:val="12"/>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Do the performance indicators address the key elements for risk treatment?</w:t>
      </w:r>
    </w:p>
    <w:p w14:paraId="4160CBB9" w14:textId="77777777" w:rsidR="0029190B" w:rsidRPr="0029190B" w:rsidRDefault="0029190B" w:rsidP="00B44F11">
      <w:pPr>
        <w:numPr>
          <w:ilvl w:val="0"/>
          <w:numId w:val="12"/>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 xml:space="preserve">Are the assumptions you made about the environment, </w:t>
      </w:r>
      <w:proofErr w:type="gramStart"/>
      <w:r w:rsidRPr="0029190B">
        <w:rPr>
          <w:rFonts w:eastAsiaTheme="minorEastAsia" w:cstheme="minorHAnsi"/>
          <w:sz w:val="24"/>
          <w:szCs w:val="24"/>
          <w:lang w:val="en-AU"/>
        </w:rPr>
        <w:t>technology</w:t>
      </w:r>
      <w:proofErr w:type="gramEnd"/>
      <w:r w:rsidRPr="0029190B">
        <w:rPr>
          <w:rFonts w:eastAsiaTheme="minorEastAsia" w:cstheme="minorHAnsi"/>
          <w:sz w:val="24"/>
          <w:szCs w:val="24"/>
          <w:lang w:val="en-AU"/>
        </w:rPr>
        <w:t xml:space="preserve"> and resources still valid?</w:t>
      </w:r>
    </w:p>
    <w:p w14:paraId="39745FE9" w14:textId="77777777" w:rsidR="0029190B" w:rsidRPr="0029190B" w:rsidRDefault="0029190B" w:rsidP="00B44F11">
      <w:pPr>
        <w:numPr>
          <w:ilvl w:val="0"/>
          <w:numId w:val="12"/>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Are the management and accounting controls adequate?</w:t>
      </w:r>
    </w:p>
    <w:p w14:paraId="4090301B" w14:textId="77777777" w:rsidR="0029190B" w:rsidRPr="0029190B" w:rsidRDefault="0029190B" w:rsidP="00B44F11">
      <w:pPr>
        <w:numPr>
          <w:ilvl w:val="0"/>
          <w:numId w:val="12"/>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 xml:space="preserve">Do the risk treatments comply with legal requirements, </w:t>
      </w:r>
      <w:proofErr w:type="gramStart"/>
      <w:r w:rsidRPr="0029190B">
        <w:rPr>
          <w:rFonts w:eastAsiaTheme="minorEastAsia" w:cstheme="minorHAnsi"/>
          <w:sz w:val="24"/>
          <w:szCs w:val="24"/>
          <w:lang w:val="en-AU"/>
        </w:rPr>
        <w:t>government</w:t>
      </w:r>
      <w:proofErr w:type="gramEnd"/>
      <w:r w:rsidRPr="0029190B">
        <w:rPr>
          <w:rFonts w:eastAsiaTheme="minorEastAsia" w:cstheme="minorHAnsi"/>
          <w:sz w:val="24"/>
          <w:szCs w:val="24"/>
          <w:lang w:val="en-AU"/>
        </w:rPr>
        <w:t xml:space="preserve"> and organisational policies, including access, equity, ethics and accountability?</w:t>
      </w:r>
    </w:p>
    <w:p w14:paraId="76925A11" w14:textId="77777777" w:rsidR="0029190B" w:rsidRPr="0029190B" w:rsidRDefault="0029190B" w:rsidP="00B44F11">
      <w:pPr>
        <w:numPr>
          <w:ilvl w:val="0"/>
          <w:numId w:val="12"/>
        </w:numPr>
        <w:spacing w:after="0" w:line="240" w:lineRule="auto"/>
        <w:contextualSpacing/>
        <w:jc w:val="both"/>
        <w:rPr>
          <w:rFonts w:eastAsiaTheme="minorEastAsia" w:cstheme="minorHAnsi"/>
          <w:sz w:val="24"/>
          <w:szCs w:val="24"/>
          <w:lang w:val="en-AU"/>
        </w:rPr>
      </w:pPr>
      <w:r w:rsidRPr="0029190B">
        <w:rPr>
          <w:rFonts w:eastAsiaTheme="minorEastAsia" w:cstheme="minorHAnsi"/>
          <w:sz w:val="24"/>
          <w:szCs w:val="24"/>
          <w:lang w:val="en-AU"/>
        </w:rPr>
        <w:t>How can improvements be made?</w:t>
      </w:r>
    </w:p>
    <w:p w14:paraId="5834C798" w14:textId="77777777" w:rsidR="00B44F11" w:rsidRPr="00B44F11" w:rsidRDefault="00B44F11" w:rsidP="00B44F11">
      <w:pPr>
        <w:spacing w:after="0" w:line="240" w:lineRule="auto"/>
        <w:jc w:val="both"/>
        <w:rPr>
          <w:rFonts w:eastAsiaTheme="minorEastAsia" w:cstheme="minorHAnsi"/>
          <w:sz w:val="16"/>
          <w:szCs w:val="16"/>
          <w:lang w:val="en-AU"/>
        </w:rPr>
      </w:pPr>
    </w:p>
    <w:p w14:paraId="67962B58" w14:textId="2D274FFF" w:rsidR="0029190B" w:rsidRPr="0029190B" w:rsidRDefault="0029190B" w:rsidP="00B44F11">
      <w:pPr>
        <w:spacing w:after="0" w:line="240" w:lineRule="auto"/>
        <w:jc w:val="both"/>
        <w:rPr>
          <w:rFonts w:eastAsiaTheme="minorEastAsia" w:cstheme="minorHAnsi"/>
          <w:sz w:val="24"/>
          <w:szCs w:val="24"/>
          <w:lang w:val="en-AU"/>
        </w:rPr>
      </w:pPr>
      <w:r w:rsidRPr="0029190B">
        <w:rPr>
          <w:rFonts w:eastAsiaTheme="minorEastAsia" w:cstheme="minorHAnsi"/>
          <w:sz w:val="24"/>
          <w:szCs w:val="24"/>
          <w:lang w:val="en-AU"/>
        </w:rPr>
        <w:t>A report arising from this review is presented to the Board by the Executive School Director at least once per year.</w:t>
      </w:r>
    </w:p>
    <w:p w14:paraId="235E861C" w14:textId="073AD455" w:rsidR="007664B1" w:rsidRDefault="007664B1">
      <w:pPr>
        <w:rPr>
          <w:rFonts w:eastAsiaTheme="minorEastAsia" w:cstheme="minorHAnsi"/>
          <w:b/>
          <w:bCs/>
          <w:sz w:val="16"/>
          <w:szCs w:val="16"/>
          <w:lang w:val="en-AU"/>
        </w:rPr>
      </w:pPr>
      <w:r>
        <w:rPr>
          <w:rFonts w:eastAsiaTheme="minorEastAsia" w:cstheme="minorHAnsi"/>
          <w:b/>
          <w:bCs/>
          <w:sz w:val="16"/>
          <w:szCs w:val="16"/>
          <w:lang w:val="en-AU"/>
        </w:rPr>
        <w:br w:type="page"/>
      </w:r>
    </w:p>
    <w:p w14:paraId="0709C1D6" w14:textId="76C29F19" w:rsidR="0029190B" w:rsidRPr="0029190B" w:rsidRDefault="0029190B" w:rsidP="00B44F11">
      <w:pPr>
        <w:spacing w:after="0" w:line="240" w:lineRule="auto"/>
        <w:jc w:val="both"/>
        <w:rPr>
          <w:rFonts w:eastAsiaTheme="minorEastAsia" w:cstheme="minorHAnsi"/>
          <w:b/>
          <w:bCs/>
          <w:sz w:val="24"/>
          <w:szCs w:val="24"/>
          <w:lang w:val="en-AU"/>
        </w:rPr>
      </w:pPr>
      <w:r w:rsidRPr="0029190B">
        <w:rPr>
          <w:rFonts w:eastAsiaTheme="minorEastAsia" w:cstheme="minorHAnsi"/>
          <w:b/>
          <w:bCs/>
          <w:sz w:val="24"/>
          <w:szCs w:val="24"/>
          <w:lang w:val="en-AU"/>
        </w:rPr>
        <w:t xml:space="preserve">RISK MANAGEMENT CHECKLIST </w:t>
      </w:r>
    </w:p>
    <w:p w14:paraId="1C5DF3AE" w14:textId="77777777" w:rsidR="0029190B" w:rsidRDefault="0029190B" w:rsidP="00B44F11">
      <w:pPr>
        <w:spacing w:after="0" w:line="240" w:lineRule="auto"/>
        <w:jc w:val="both"/>
        <w:rPr>
          <w:rFonts w:eastAsiaTheme="minorEastAsia" w:cstheme="minorHAnsi"/>
          <w:sz w:val="24"/>
          <w:szCs w:val="24"/>
          <w:lang w:val="en-AU"/>
        </w:rPr>
      </w:pPr>
      <w:r w:rsidRPr="0029190B">
        <w:rPr>
          <w:rFonts w:eastAsiaTheme="minorEastAsia" w:cstheme="minorHAnsi"/>
          <w:sz w:val="24"/>
          <w:szCs w:val="24"/>
          <w:lang w:val="en-AU"/>
        </w:rPr>
        <w:t xml:space="preserve">A Risk Management Checklist is available in the Appendix to this policy. The purpose of the list is to provide information about the potential exposures the school might face. The list is not exhaustive, but it gives the Executive School Director, the </w:t>
      </w:r>
      <w:proofErr w:type="gramStart"/>
      <w:r w:rsidRPr="0029190B">
        <w:rPr>
          <w:rFonts w:eastAsiaTheme="minorEastAsia" w:cstheme="minorHAnsi"/>
          <w:sz w:val="24"/>
          <w:szCs w:val="24"/>
          <w:lang w:val="en-AU"/>
        </w:rPr>
        <w:t>Board</w:t>
      </w:r>
      <w:proofErr w:type="gramEnd"/>
      <w:r w:rsidRPr="0029190B">
        <w:rPr>
          <w:rFonts w:eastAsiaTheme="minorEastAsia" w:cstheme="minorHAnsi"/>
          <w:sz w:val="24"/>
          <w:szCs w:val="24"/>
          <w:lang w:val="en-AU"/>
        </w:rPr>
        <w:t xml:space="preserve"> and the Risk Management Committee an indication of exposures that may affect the school and therefore have to be managed.</w:t>
      </w:r>
    </w:p>
    <w:p w14:paraId="6B31AFD9" w14:textId="77777777" w:rsidR="007664B1" w:rsidRDefault="007664B1" w:rsidP="00B44F11">
      <w:pPr>
        <w:spacing w:after="0" w:line="240" w:lineRule="auto"/>
        <w:jc w:val="both"/>
        <w:rPr>
          <w:rFonts w:eastAsiaTheme="minorEastAsia" w:cstheme="minorHAnsi"/>
          <w:sz w:val="24"/>
          <w:szCs w:val="24"/>
          <w:lang w:val="en-AU"/>
        </w:rPr>
      </w:pPr>
    </w:p>
    <w:p w14:paraId="2188BCA7" w14:textId="3E68EAB0" w:rsidR="007664B1" w:rsidRPr="0029190B" w:rsidRDefault="007664B1" w:rsidP="00B44F11">
      <w:pPr>
        <w:spacing w:after="0" w:line="240" w:lineRule="auto"/>
        <w:jc w:val="both"/>
        <w:rPr>
          <w:rFonts w:eastAsiaTheme="minorEastAsia" w:cstheme="minorHAnsi"/>
          <w:sz w:val="24"/>
          <w:szCs w:val="24"/>
          <w:lang w:val="en-AU"/>
        </w:rPr>
      </w:pPr>
      <w:r>
        <w:rPr>
          <w:rFonts w:eastAsiaTheme="minorEastAsia" w:cstheme="minorHAnsi"/>
          <w:sz w:val="24"/>
          <w:szCs w:val="24"/>
          <w:lang w:val="en-AU"/>
        </w:rPr>
        <w:t>________________________________________________________________________________</w:t>
      </w:r>
    </w:p>
    <w:p w14:paraId="5B5A11E2" w14:textId="77777777" w:rsidR="0029190B" w:rsidRPr="0029190B" w:rsidRDefault="0029190B" w:rsidP="0029190B">
      <w:pPr>
        <w:rPr>
          <w:rFonts w:eastAsiaTheme="minorEastAsia" w:cstheme="minorHAnsi"/>
          <w:b/>
          <w:bCs/>
          <w:lang w:val="en-AU"/>
        </w:rPr>
      </w:pPr>
    </w:p>
    <w:p w14:paraId="7F67D333" w14:textId="77777777" w:rsidR="0029190B" w:rsidRDefault="0029190B" w:rsidP="00E46F4F"/>
    <w:sectPr w:rsidR="0029190B" w:rsidSect="00B44F11">
      <w:pgSz w:w="11906" w:h="16838"/>
      <w:pgMar w:top="1134" w:right="1134" w:bottom="851" w:left="1134" w:header="709" w:footer="709" w:gutter="0"/>
      <w:pgBorders w:display="firstPage" w:offsetFrom="page">
        <w:top w:val="thinThickSmallGap" w:sz="36" w:space="24" w:color="990033"/>
        <w:left w:val="thinThickSmallGap" w:sz="36" w:space="24" w:color="990033"/>
        <w:bottom w:val="thickThinSmallGap" w:sz="36" w:space="24" w:color="990033"/>
        <w:right w:val="thickThinSmallGap" w:sz="36" w:space="24" w:color="9900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1C92"/>
    <w:multiLevelType w:val="hybridMultilevel"/>
    <w:tmpl w:val="AAF40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9677E"/>
    <w:multiLevelType w:val="hybridMultilevel"/>
    <w:tmpl w:val="42F0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E2A08"/>
    <w:multiLevelType w:val="hybridMultilevel"/>
    <w:tmpl w:val="42B0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9761B"/>
    <w:multiLevelType w:val="hybridMultilevel"/>
    <w:tmpl w:val="648E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83ED7"/>
    <w:multiLevelType w:val="hybridMultilevel"/>
    <w:tmpl w:val="1F0A4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A68DD"/>
    <w:multiLevelType w:val="hybridMultilevel"/>
    <w:tmpl w:val="25DA60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005500"/>
    <w:multiLevelType w:val="hybridMultilevel"/>
    <w:tmpl w:val="6350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A7E93"/>
    <w:multiLevelType w:val="hybridMultilevel"/>
    <w:tmpl w:val="5BAA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F91FF2"/>
    <w:multiLevelType w:val="hybridMultilevel"/>
    <w:tmpl w:val="A18A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5768EA"/>
    <w:multiLevelType w:val="hybridMultilevel"/>
    <w:tmpl w:val="33606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274093"/>
    <w:multiLevelType w:val="hybridMultilevel"/>
    <w:tmpl w:val="0172C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A857FE"/>
    <w:multiLevelType w:val="hybridMultilevel"/>
    <w:tmpl w:val="7E62F058"/>
    <w:lvl w:ilvl="0" w:tplc="DFDEDEF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97611039">
    <w:abstractNumId w:val="11"/>
  </w:num>
  <w:num w:numId="2" w16cid:durableId="712269965">
    <w:abstractNumId w:val="5"/>
  </w:num>
  <w:num w:numId="3" w16cid:durableId="1196118132">
    <w:abstractNumId w:val="1"/>
  </w:num>
  <w:num w:numId="4" w16cid:durableId="1070617348">
    <w:abstractNumId w:val="9"/>
  </w:num>
  <w:num w:numId="5" w16cid:durableId="322004149">
    <w:abstractNumId w:val="0"/>
  </w:num>
  <w:num w:numId="6" w16cid:durableId="866260374">
    <w:abstractNumId w:val="3"/>
  </w:num>
  <w:num w:numId="7" w16cid:durableId="1104034601">
    <w:abstractNumId w:val="2"/>
  </w:num>
  <w:num w:numId="8" w16cid:durableId="1470591976">
    <w:abstractNumId w:val="6"/>
  </w:num>
  <w:num w:numId="9" w16cid:durableId="1548954087">
    <w:abstractNumId w:val="10"/>
  </w:num>
  <w:num w:numId="10" w16cid:durableId="1307278294">
    <w:abstractNumId w:val="7"/>
  </w:num>
  <w:num w:numId="11" w16cid:durableId="658458990">
    <w:abstractNumId w:val="4"/>
  </w:num>
  <w:num w:numId="12" w16cid:durableId="1326014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79"/>
    <w:rsid w:val="0029190B"/>
    <w:rsid w:val="0035171A"/>
    <w:rsid w:val="00527B6B"/>
    <w:rsid w:val="005E2F4C"/>
    <w:rsid w:val="005F1F4D"/>
    <w:rsid w:val="007664B1"/>
    <w:rsid w:val="00881690"/>
    <w:rsid w:val="00B44F11"/>
    <w:rsid w:val="00C10679"/>
    <w:rsid w:val="00D27F48"/>
    <w:rsid w:val="00D3102E"/>
    <w:rsid w:val="00E17821"/>
    <w:rsid w:val="00E46F4F"/>
    <w:rsid w:val="00EA0993"/>
    <w:rsid w:val="00EB57D7"/>
    <w:rsid w:val="00FA7A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6195"/>
  <w15:chartTrackingRefBased/>
  <w15:docId w15:val="{3957D7E4-6CCE-4828-A2A9-FCE08A7A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679"/>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3">
    <w:name w:val="Grid Table 1 Light Accent 3"/>
    <w:basedOn w:val="TableNormal"/>
    <w:uiPriority w:val="46"/>
    <w:rsid w:val="00C10679"/>
    <w:pPr>
      <w:spacing w:after="0" w:line="240" w:lineRule="auto"/>
    </w:pPr>
    <w:rPr>
      <w:kern w:val="0"/>
      <w:lang w:val="en-US"/>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
    <w:name w:val="Table Grid"/>
    <w:basedOn w:val="TableNormal"/>
    <w:uiPriority w:val="59"/>
    <w:rsid w:val="0029190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114EA-4DD1-43DA-BC8D-4795EDE5D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CHAPtech</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Tyshaya Bickey</dc:creator>
  <cp:keywords/>
  <dc:description/>
  <cp:lastModifiedBy>Therese Nelson</cp:lastModifiedBy>
  <cp:revision>3</cp:revision>
  <cp:lastPrinted>2023-09-12T04:56:00Z</cp:lastPrinted>
  <dcterms:created xsi:type="dcterms:W3CDTF">2023-09-12T03:14:00Z</dcterms:created>
  <dcterms:modified xsi:type="dcterms:W3CDTF">2023-09-12T05:17:00Z</dcterms:modified>
</cp:coreProperties>
</file>